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74" w:rsidRDefault="00591F74" w:rsidP="00FD42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РАБОЧАЯ ПРОГРАММА</w:t>
      </w:r>
    </w:p>
    <w:p w:rsidR="00591F74" w:rsidRDefault="00591F74" w:rsidP="00591F7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91F74" w:rsidRDefault="00591F74" w:rsidP="00FD421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ОКРУЖАЮЩИЙ МИР     3 КЛАСС</w:t>
      </w:r>
    </w:p>
    <w:p w:rsidR="00FD421C" w:rsidRPr="005A61A4" w:rsidRDefault="00FD421C" w:rsidP="00FD42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61A4">
        <w:rPr>
          <w:rFonts w:ascii="Times New Roman" w:hAnsi="Times New Roman"/>
          <w:b/>
          <w:bCs/>
          <w:sz w:val="24"/>
          <w:szCs w:val="24"/>
        </w:rPr>
        <w:t>Формы организации образовательного процесса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подход;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bCs/>
          <w:sz w:val="24"/>
          <w:szCs w:val="24"/>
        </w:rPr>
        <w:t xml:space="preserve">- </w:t>
      </w:r>
      <w:r w:rsidRPr="005A61A4">
        <w:rPr>
          <w:rFonts w:ascii="Times New Roman" w:hAnsi="Times New Roman"/>
          <w:sz w:val="24"/>
          <w:szCs w:val="24"/>
        </w:rPr>
        <w:t xml:space="preserve">фронтальная, 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 xml:space="preserve">- парная, 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групповая,</w:t>
      </w:r>
    </w:p>
    <w:p w:rsidR="00FD421C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индивидуальные формы учебной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FD421C" w:rsidRPr="003E3165" w:rsidRDefault="00FD421C" w:rsidP="00FD42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3165">
        <w:rPr>
          <w:rFonts w:ascii="Times New Roman" w:hAnsi="Times New Roman"/>
          <w:bCs/>
          <w:i/>
          <w:sz w:val="24"/>
          <w:szCs w:val="24"/>
        </w:rPr>
        <w:t>Технологии обучения: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проблемного диалога;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проектная технология;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A61A4">
        <w:rPr>
          <w:rFonts w:ascii="Times New Roman" w:hAnsi="Times New Roman"/>
          <w:sz w:val="24"/>
          <w:szCs w:val="24"/>
        </w:rPr>
        <w:t>ИКТ-технологии</w:t>
      </w:r>
      <w:proofErr w:type="gramEnd"/>
      <w:r w:rsidRPr="005A61A4">
        <w:rPr>
          <w:rFonts w:ascii="Times New Roman" w:hAnsi="Times New Roman"/>
          <w:sz w:val="24"/>
          <w:szCs w:val="24"/>
        </w:rPr>
        <w:t>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ситуативного обучения;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FD421C" w:rsidRPr="005A61A4" w:rsidRDefault="00FD421C" w:rsidP="00FD42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1A4">
        <w:rPr>
          <w:rFonts w:ascii="Times New Roman" w:hAnsi="Times New Roman"/>
          <w:sz w:val="24"/>
          <w:szCs w:val="24"/>
        </w:rPr>
        <w:t>- технология уровневой дифференциации</w:t>
      </w:r>
    </w:p>
    <w:p w:rsidR="00FD421C" w:rsidRPr="003E3165" w:rsidRDefault="00FD421C" w:rsidP="00FD421C">
      <w:pPr>
        <w:pStyle w:val="a3"/>
        <w:spacing w:before="0" w:after="0"/>
        <w:ind w:left="0" w:right="0"/>
        <w:rPr>
          <w:i/>
        </w:rPr>
      </w:pPr>
      <w:r w:rsidRPr="003E3165">
        <w:rPr>
          <w:rStyle w:val="submenu-table"/>
          <w:bCs/>
          <w:i/>
        </w:rPr>
        <w:t>Методы:</w:t>
      </w:r>
    </w:p>
    <w:p w:rsidR="00FD421C" w:rsidRPr="005A61A4" w:rsidRDefault="00FD421C" w:rsidP="00FD421C">
      <w:pPr>
        <w:pStyle w:val="a3"/>
        <w:spacing w:before="0" w:after="0"/>
        <w:ind w:left="0" w:right="0"/>
      </w:pPr>
      <w:r w:rsidRPr="005A61A4">
        <w:t>1. </w:t>
      </w:r>
      <w:r w:rsidRPr="005A61A4">
        <w:rPr>
          <w:bCs/>
        </w:rPr>
        <w:t>Объяснительно-иллюстративный</w:t>
      </w:r>
      <w:r w:rsidRPr="005A61A4">
        <w:t xml:space="preserve">.  </w:t>
      </w:r>
    </w:p>
    <w:p w:rsidR="00FD421C" w:rsidRPr="005A61A4" w:rsidRDefault="00FD421C" w:rsidP="00FD421C">
      <w:pPr>
        <w:pStyle w:val="a3"/>
        <w:spacing w:before="0" w:after="0"/>
        <w:ind w:left="0" w:right="0"/>
      </w:pPr>
      <w:r w:rsidRPr="005A61A4">
        <w:t>2. </w:t>
      </w:r>
      <w:r w:rsidRPr="005A61A4">
        <w:rPr>
          <w:bCs/>
        </w:rPr>
        <w:t>Репродуктивный метод</w:t>
      </w:r>
    </w:p>
    <w:p w:rsidR="00FD421C" w:rsidRPr="008A2ED7" w:rsidRDefault="00FD421C" w:rsidP="006125A5">
      <w:pPr>
        <w:pStyle w:val="a3"/>
        <w:spacing w:before="0" w:after="0"/>
        <w:ind w:left="0" w:right="0"/>
      </w:pPr>
      <w:r w:rsidRPr="005A61A4">
        <w:t>3. </w:t>
      </w:r>
      <w:r w:rsidRPr="005A61A4">
        <w:rPr>
          <w:bCs/>
        </w:rPr>
        <w:t>Метод проблемного изложения</w:t>
      </w:r>
    </w:p>
    <w:p w:rsidR="001234B6" w:rsidRPr="008A2ED7" w:rsidRDefault="005E3E64" w:rsidP="005E3E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A2ED7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1234B6" w:rsidRDefault="001028D9" w:rsidP="00B92D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устроен мир? (6 ч)</w:t>
      </w:r>
    </w:p>
    <w:p w:rsidR="001028D9" w:rsidRDefault="001028D9" w:rsidP="0010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редставления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детейо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природе,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веке, обществе как составных частях окружающего мира, об их взаимодействии, а также об экологии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какнауке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её роли в сохранении нашего природного дома.</w:t>
      </w:r>
    </w:p>
    <w:p w:rsidR="001028D9" w:rsidRDefault="001028D9" w:rsidP="0010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028D9" w:rsidRPr="00B92DA3" w:rsidRDefault="001028D9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Эта удивительная природа (18 ч)</w:t>
      </w:r>
    </w:p>
    <w:p w:rsidR="00856FCE" w:rsidRDefault="001028D9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оследовательно рассматриваются различные природные компоненты (воздух, вода, растения, животные и др.). Применительно к каждому </w:t>
      </w:r>
      <w:proofErr w:type="spellStart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компонентуизучаются</w:t>
      </w:r>
      <w:proofErr w:type="spellEnd"/>
      <w:r w:rsidRPr="001028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его особенности, значение в природе и жизни людей, охрана данного природного компонента. Особое внимание уделяется раскрытию разнообразных экологических связей, отражающих целостность природы</w:t>
      </w:r>
      <w:r w:rsid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 и наше здоровье (10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ормирование представлений о человеке как части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живойприроды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, о строении и жизнедеятельности нашего организма как единого целого. Большое внимание уделено в этом разделе вопросам гигиены, подробно рассматривается понятие «здоровый образ жизни».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Наша безопасность (7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редставлены основы безопасного </w:t>
      </w:r>
      <w:proofErr w:type="gram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поведения</w:t>
      </w:r>
      <w:proofErr w:type="gram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в повседневной жизни, так и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кстремальных ситуациях.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Необходимоевнимание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уделяется вопросам экологической безопас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ости.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Default="001234B6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Чему учит экономика? (12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материал данного раздела отобран с учётом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большойвоспитательной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развиваю щей и практической значимости экономических знаний. Он тесно увязан с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естественно-научнымиэкологическим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материалом курса и рассматривается как </w:t>
      </w:r>
      <w:proofErr w:type="spellStart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одноиз</w:t>
      </w:r>
      <w:proofErr w:type="spellEnd"/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ключевых направлений интеграции знаний о природе, обществе и человеке.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34B6" w:rsidRPr="001234B6" w:rsidRDefault="001234B6" w:rsidP="00B92D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Путешествие по городам и странам (15 ч)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Учебный материал этого раздела представлен в форме путешествия по городам России, по странам ближнего зарубежья, европейским странам, а также по знаменитым</w:t>
      </w:r>
      <w:r w:rsidR="00C977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34B6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местам мира.</w:t>
      </w:r>
    </w:p>
    <w:p w:rsidR="001234B6" w:rsidRDefault="001234B6" w:rsidP="00123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618E" w:rsidRDefault="0036618E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92DA3" w:rsidRDefault="0036618E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</w:t>
      </w:r>
      <w:r w:rsidR="001234B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Резерв (2 ч)</w:t>
      </w:r>
    </w:p>
    <w:p w:rsidR="006125A5" w:rsidRPr="00B92DA3" w:rsidRDefault="006125A5" w:rsidP="00B92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6125A5" w:rsidRPr="00437342" w:rsidRDefault="00326068" w:rsidP="006125A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125A5">
        <w:rPr>
          <w:rFonts w:ascii="Times New Roman" w:hAnsi="Times New Roman"/>
          <w:sz w:val="24"/>
          <w:szCs w:val="24"/>
        </w:rPr>
        <w:t>ематическое планирование составлено с учетом авторской   программы  «</w:t>
      </w:r>
      <w:r w:rsidR="006125A5" w:rsidRPr="00437342">
        <w:rPr>
          <w:rFonts w:ascii="Times New Roman" w:hAnsi="Times New Roman"/>
          <w:sz w:val="24"/>
          <w:szCs w:val="24"/>
        </w:rPr>
        <w:t>Окружающий мир</w:t>
      </w:r>
      <w:r w:rsidR="006125A5">
        <w:rPr>
          <w:rFonts w:ascii="Times New Roman" w:hAnsi="Times New Roman"/>
          <w:sz w:val="24"/>
          <w:szCs w:val="24"/>
        </w:rPr>
        <w:t>»</w:t>
      </w:r>
      <w:r w:rsidR="006125A5" w:rsidRPr="00437342">
        <w:rPr>
          <w:rFonts w:ascii="Times New Roman" w:hAnsi="Times New Roman"/>
          <w:sz w:val="24"/>
          <w:szCs w:val="24"/>
        </w:rPr>
        <w:t xml:space="preserve">. Предметная линия учебников системы «Школа России»1-4 класс: пособие для учителей </w:t>
      </w:r>
      <w:proofErr w:type="spellStart"/>
      <w:r w:rsidR="006125A5" w:rsidRPr="0043734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6125A5" w:rsidRPr="00437342">
        <w:rPr>
          <w:rFonts w:ascii="Times New Roman" w:hAnsi="Times New Roman"/>
          <w:sz w:val="24"/>
          <w:szCs w:val="24"/>
        </w:rPr>
        <w:t>. учреждений /  Плешаков А</w:t>
      </w:r>
      <w:r w:rsidR="006125A5">
        <w:rPr>
          <w:rFonts w:ascii="Times New Roman" w:hAnsi="Times New Roman"/>
          <w:sz w:val="24"/>
          <w:szCs w:val="24"/>
        </w:rPr>
        <w:t>.А. -  М.: «Просвещение», - 2014</w:t>
      </w:r>
    </w:p>
    <w:p w:rsidR="001234B6" w:rsidRPr="001234B6" w:rsidRDefault="00326068" w:rsidP="001234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234B6" w:rsidRPr="001234B6">
        <w:rPr>
          <w:rFonts w:ascii="Times New Roman" w:hAnsi="Times New Roman" w:cs="Times New Roman"/>
          <w:b/>
          <w:sz w:val="24"/>
          <w:szCs w:val="24"/>
        </w:rPr>
        <w:t>ематическое планирование.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4"/>
        <w:gridCol w:w="4875"/>
        <w:gridCol w:w="1455"/>
        <w:gridCol w:w="1192"/>
        <w:gridCol w:w="1145"/>
      </w:tblGrid>
      <w:tr w:rsidR="001234B6" w:rsidRPr="001234B6" w:rsidTr="001234B6">
        <w:trPr>
          <w:trHeight w:val="590"/>
        </w:trPr>
        <w:tc>
          <w:tcPr>
            <w:tcW w:w="904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>№ п\</w:t>
            </w:r>
            <w:proofErr w:type="gramStart"/>
            <w:r w:rsidRPr="001234B6">
              <w:rPr>
                <w:rStyle w:val="FontStyle2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75" w:type="dxa"/>
          </w:tcPr>
          <w:p w:rsidR="001234B6" w:rsidRPr="001234B6" w:rsidRDefault="001234B6" w:rsidP="001234B6">
            <w:pPr>
              <w:pStyle w:val="Style3"/>
              <w:widowControl/>
              <w:spacing w:line="240" w:lineRule="auto"/>
              <w:rPr>
                <w:rStyle w:val="FontStyle23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>Раздел, тема урока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pStyle w:val="Style3"/>
              <w:widowControl/>
              <w:spacing w:line="240" w:lineRule="auto"/>
              <w:jc w:val="both"/>
              <w:rPr>
                <w:rStyle w:val="FontStyle23"/>
                <w:sz w:val="24"/>
                <w:szCs w:val="24"/>
              </w:rPr>
            </w:pPr>
            <w:r w:rsidRPr="001234B6">
              <w:rPr>
                <w:rStyle w:val="FontStyle23"/>
                <w:sz w:val="24"/>
                <w:szCs w:val="24"/>
              </w:rPr>
              <w:t>Кол-во часов</w:t>
            </w:r>
          </w:p>
        </w:tc>
        <w:tc>
          <w:tcPr>
            <w:tcW w:w="2337" w:type="dxa"/>
            <w:gridSpan w:val="2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rStyle w:val="FontStyle21"/>
                <w:sz w:val="24"/>
                <w:szCs w:val="24"/>
              </w:rPr>
              <w:t>Учебная неделя</w:t>
            </w:r>
          </w:p>
        </w:tc>
      </w:tr>
      <w:tr w:rsidR="003A29D0" w:rsidRPr="001234B6" w:rsidTr="00EB275F">
        <w:tc>
          <w:tcPr>
            <w:tcW w:w="9571" w:type="dxa"/>
            <w:gridSpan w:val="5"/>
          </w:tcPr>
          <w:p w:rsid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3A29D0" w:rsidRP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3A29D0">
              <w:rPr>
                <w:rFonts w:eastAsia="Calibri"/>
                <w:b/>
                <w:lang w:eastAsia="en-US"/>
              </w:rPr>
              <w:t>Как устроен мир (6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3/3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«Богатства</w:t>
            </w:r>
            <w:r w:rsidR="001234B6"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отданные людям»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Общество. 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6\6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 в опасности!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3A29D0" w:rsidRPr="001234B6" w:rsidTr="00EB275F">
        <w:tc>
          <w:tcPr>
            <w:tcW w:w="9571" w:type="dxa"/>
            <w:gridSpan w:val="5"/>
          </w:tcPr>
          <w:p w:rsidR="003A29D0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b/>
                <w:bCs/>
              </w:rPr>
            </w:pPr>
          </w:p>
          <w:p w:rsidR="003A29D0" w:rsidRPr="001234B6" w:rsidRDefault="003A29D0" w:rsidP="003A29D0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b/>
                <w:bCs/>
              </w:rPr>
              <w:t xml:space="preserve"> «</w:t>
            </w:r>
            <w:r>
              <w:rPr>
                <w:b/>
                <w:bCs/>
              </w:rPr>
              <w:t>Эта удивительная природа</w:t>
            </w:r>
            <w:r w:rsidRPr="001234B6">
              <w:rPr>
                <w:b/>
                <w:bCs/>
              </w:rPr>
              <w:t>» (18 ч)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Тела, вещества, частицы.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веществ.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Воздух и его охрана.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Превращения и круговорот воды.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Берегите воду!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13/7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почва?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14/8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15/9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Солнце, растения и мы с вами.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16/10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 и развитие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17/11</w:t>
            </w:r>
          </w:p>
        </w:tc>
        <w:tc>
          <w:tcPr>
            <w:tcW w:w="4875" w:type="dxa"/>
          </w:tcPr>
          <w:p w:rsidR="001234B6" w:rsidRPr="001234B6" w:rsidRDefault="003A29D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Охрана растений.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18/12</w:t>
            </w:r>
          </w:p>
        </w:tc>
        <w:tc>
          <w:tcPr>
            <w:tcW w:w="4875" w:type="dxa"/>
          </w:tcPr>
          <w:p w:rsidR="001234B6" w:rsidRPr="001234B6" w:rsidRDefault="00B8282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Разнообразие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19/13</w:t>
            </w:r>
          </w:p>
        </w:tc>
        <w:tc>
          <w:tcPr>
            <w:tcW w:w="4875" w:type="dxa"/>
          </w:tcPr>
          <w:p w:rsidR="001234B6" w:rsidRPr="001234B6" w:rsidRDefault="00B82820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Кто что ест.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20/14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«Разнообразие природы родного края»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21/15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Размножение и развитие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22/16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Охрана животных.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23/17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царстве грибов.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24/18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Великий круговорот жизни.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B82820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b/>
                <w:bCs/>
              </w:rPr>
            </w:pPr>
          </w:p>
          <w:p w:rsidR="00B82820" w:rsidRPr="001234B6" w:rsidRDefault="00B82820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sz w:val="24"/>
                <w:szCs w:val="24"/>
              </w:rPr>
            </w:pPr>
            <w:r w:rsidRPr="001234B6">
              <w:rPr>
                <w:b/>
                <w:bCs/>
              </w:rPr>
              <w:t xml:space="preserve"> «</w:t>
            </w:r>
            <w:r w:rsidR="00EB275F">
              <w:rPr>
                <w:b/>
                <w:bCs/>
              </w:rPr>
              <w:t>Мы и наше здоровье</w:t>
            </w:r>
            <w:r w:rsidRPr="001234B6">
              <w:rPr>
                <w:b/>
                <w:bCs/>
              </w:rPr>
              <w:t>» (10 ч)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Организм человека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Органы чувств.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Надежная защита организма.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Опора тела и движение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29/5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Наше питание. Проект «Школа кулинаров»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Дыхание и кровообращение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Умей предупреждать болезни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Здоровый образ жизни.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Проверим себя и оценим свои достижения за первое полугодие.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проектов «Богатства, отданные людям», «Разнообразие природы родного края», «Школа кулинаров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Наша безопасность (7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Огонь, вода и газ.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Чтобы путь был счастливым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Дорожные знаки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«Кто нас защищает»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19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Опасные места.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Природа и наша безопасность.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Экологическая безопасность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Чему учит экономика (12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чего нужна экономика.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Природные богатства и труд людей – основа экономики.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Полезные ископаемые.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Растениеводство.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Животноводство.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Какая бывает промышленность.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«Экономика родного края»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деньги.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Государственный бюджет.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25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Семейный бюджет.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52/11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 и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26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53/12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Экономика и экология.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EB275F" w:rsidRPr="001234B6" w:rsidTr="00EB275F">
        <w:tc>
          <w:tcPr>
            <w:tcW w:w="9571" w:type="dxa"/>
            <w:gridSpan w:val="5"/>
          </w:tcPr>
          <w:p w:rsidR="00EB275F" w:rsidRPr="00EB275F" w:rsidRDefault="00EB275F" w:rsidP="00EB275F">
            <w:pPr>
              <w:pStyle w:val="Style13"/>
              <w:widowControl/>
              <w:spacing w:before="14" w:line="240" w:lineRule="auto"/>
              <w:jc w:val="center"/>
              <w:rPr>
                <w:rStyle w:val="FontStyle21"/>
                <w:b/>
                <w:sz w:val="24"/>
                <w:szCs w:val="24"/>
              </w:rPr>
            </w:pPr>
            <w:r w:rsidRPr="00EB275F">
              <w:rPr>
                <w:rFonts w:eastAsia="Calibri"/>
                <w:b/>
                <w:lang w:eastAsia="en-US"/>
              </w:rPr>
              <w:t>Путешествие по городам и странам (15 часов)</w:t>
            </w: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54/1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27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55/2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56/3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28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57/4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58/5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Наши ближайшие соседи.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29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59/6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севере Европы.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60/7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такое «Бенилюкс»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61/8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центре Европы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62/9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Франции и Великобритании (Франция)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31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63/10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Франции и Великобритании (Великобритания)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64/11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юге Европы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32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65/12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знаменитым местам мира.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66\13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Проверим себя и оценим вои достижения за </w:t>
            </w: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второе полугодие.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33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67/14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  <w:tr w:rsidR="001234B6" w:rsidRPr="001234B6" w:rsidTr="001234B6">
        <w:tc>
          <w:tcPr>
            <w:tcW w:w="904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68/15</w:t>
            </w:r>
          </w:p>
        </w:tc>
        <w:tc>
          <w:tcPr>
            <w:tcW w:w="4875" w:type="dxa"/>
          </w:tcPr>
          <w:p w:rsidR="001234B6" w:rsidRPr="001234B6" w:rsidRDefault="001234B6" w:rsidP="001234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455" w:type="dxa"/>
          </w:tcPr>
          <w:p w:rsidR="001234B6" w:rsidRPr="001234B6" w:rsidRDefault="001234B6" w:rsidP="001234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3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2" w:type="dxa"/>
          </w:tcPr>
          <w:p w:rsidR="001234B6" w:rsidRPr="001234B6" w:rsidRDefault="00FD421C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34</w:t>
            </w:r>
          </w:p>
        </w:tc>
        <w:tc>
          <w:tcPr>
            <w:tcW w:w="1145" w:type="dxa"/>
          </w:tcPr>
          <w:p w:rsidR="001234B6" w:rsidRPr="001234B6" w:rsidRDefault="001234B6" w:rsidP="001234B6">
            <w:pPr>
              <w:pStyle w:val="Style13"/>
              <w:widowControl/>
              <w:spacing w:before="14"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</w:tbl>
    <w:p w:rsidR="00EB275F" w:rsidRDefault="00EB275F" w:rsidP="00EB2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EB275F" w:rsidRDefault="00EB275F" w:rsidP="00EB27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ЛИЧНОСТНЫЕ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овладение основами гражданской идентичности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личностив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форме осознания «Я» как гражданина России,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знающегои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любящего её природу и культуру;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проявление чувства гордости за свою Родину, в том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числечерез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знакомство с историко-культурным наследием городов Золотого кольца России;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том числе стран зарубежной Европы;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целостный взгляд на мир в единстве природы, народов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икультур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через последовательное рассмотрение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взаимосвязейв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окружающем мире, в том числе в природе, 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между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при-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родой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человеком, между разными странами и народами;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формирование начальных навыков адаптации в мире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черезосвоение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основ безопасной жизнедеятельности, правил поведения в природной и социальной среде;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личностного смысла учения как условия успешного взаимодействия в природной среде и социуме;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осознание личностной ответственности за свои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поступки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,в</w:t>
      </w:r>
      <w:proofErr w:type="spellEnd"/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том числе по отношению к своему здоровью 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здоровьюокружающих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к объектам природы и культуры;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выделять существенную информацию из литературы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разныхтипов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(справочной и научно-познавательной);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знаково-символические средства, в том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числеэлементарные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модели и схемы для решения учебных задач;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понимать содержание текста, интерпретировать смысл, фиксировать полученную информацию в виде схем,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рисунков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,ф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отографий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таблиц;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классифицировать объекты по заданным (главным) критериям;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сравнивать объекты по различным признакам;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lastRenderedPageBreak/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устанавливать причинно-следственные связи между явлениями, объектами;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проявлять индивидуальные творческие способности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привыполнении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рисунков, условных знаков, подготовке сообщений, иллюстрировании рассказов и т. д.;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моделировать различные ситуации и явления природ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ы(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том числе круговорот воды в природе, круговорот веществ).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ПРЕДМЕТНЫЕ РЕЗУЛЬТАТЫ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Обучающийся научится: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на карте города Золотого кольца России, приводить примеры достопримечательностей этих городов;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осознавать необходимость бережного отношения к памятникам истории и культуры;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 на карте страны — соседи России и их столицы;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определять и кратко характеризовать место человека в окружающем мире;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осознавать и раскрывать ценность природы для людей, необходимость ответственного отношения к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различать тела, вещества, частицы, описывать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изученныевещества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;п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роводить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наблюдения и ставить опыты, используя лабораторное оборудование;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классифицировать объекты живой природы, относя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ихк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определённым царствам и другим изученным группам;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пользоваться атласом-определителем для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распознаванияприродных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объектов;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обнаруживать взаимосвязи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природе, между природой и че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ловеком, изображать их с помощью схем, моделе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 и ис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пользовать для объяснения необходимости бережного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отно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шения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к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приводить примеры рас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тений и животных из Красной кни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ги России;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тексты и 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иллюстрации учебника, другие ис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точники информации для поиска ответов на вопросы, о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бъ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яснений, подготовки собственных сообщений о природе;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устанавливать связь между строением и работой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различныхорганов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систем органов человека;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использовать знания о 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строении и жизнедеятельности ор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ганизма человека для сохранения и укрепления свое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го здо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ровья;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оказывать первую помо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щь при несложных несчастных слу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чаях;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вырабатывать правильную осанку;</w:t>
      </w:r>
    </w:p>
    <w:p w:rsidR="00EB275F" w:rsidRP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выполнять правила рационального питания, </w:t>
      </w:r>
      <w:proofErr w:type="spell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закаливания</w:t>
      </w:r>
      <w:proofErr w:type="gramStart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,п</w:t>
      </w:r>
      <w:proofErr w:type="gram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редупреждения</w:t>
      </w:r>
      <w:proofErr w:type="spellEnd"/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болезней;</w:t>
      </w:r>
    </w:p>
    <w:p w:rsidR="00EB275F" w:rsidRDefault="00EB275F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B275F">
        <w:rPr>
          <w:rFonts w:ascii="Times New Roman" w:eastAsiaTheme="minorHAnsi" w:hAnsi="Times New Roman" w:cs="Times New Roman"/>
          <w:b/>
          <w:bCs/>
          <w:color w:val="666666"/>
          <w:sz w:val="24"/>
          <w:szCs w:val="24"/>
          <w:lang w:eastAsia="en-US"/>
        </w:rPr>
        <w:t xml:space="preserve">• 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понимать необходимость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здорового образа жизни и соблю</w:t>
      </w:r>
      <w:r w:rsidRPr="00EB275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дать соответствующие правила</w:t>
      </w:r>
      <w:r w:rsidR="0062165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3A4709" w:rsidRDefault="003A4709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3A4709" w:rsidRDefault="00613BE2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proofErr w:type="gramStart"/>
      <w:r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Обучающийся</w:t>
      </w:r>
      <w:proofErr w:type="gramEnd"/>
      <w:r w:rsidR="003A4709"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получит возможность научиться</w:t>
      </w:r>
      <w:r w:rsidRPr="00613BE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: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осознавать ценность природы и необходимость нести ответственность за ее сохранение, соблюдать правила экологического поведения в школе и в быту (раздельный сбор мусора, экономия воды и электроэнергии) и природной среде;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613BE2" w:rsidRPr="00613BE2" w:rsidRDefault="00613BE2" w:rsidP="00613BE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13BE2">
        <w:rPr>
          <w:rFonts w:ascii="Times New Roman" w:eastAsia="Times New Roman" w:hAnsi="Times New Roman" w:cs="Times New Roman"/>
          <w:sz w:val="24"/>
          <w:szCs w:val="24"/>
        </w:rPr>
        <w:lastRenderedPageBreak/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</w:t>
      </w:r>
    </w:p>
    <w:p w:rsidR="00613BE2" w:rsidRPr="00613BE2" w:rsidRDefault="00613BE2" w:rsidP="00EB2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613BE2" w:rsidRPr="00613BE2" w:rsidSect="0085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6617"/>
    <w:multiLevelType w:val="multilevel"/>
    <w:tmpl w:val="534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E64"/>
    <w:rsid w:val="001028D9"/>
    <w:rsid w:val="00111A44"/>
    <w:rsid w:val="001234B6"/>
    <w:rsid w:val="001720C7"/>
    <w:rsid w:val="00203E4F"/>
    <w:rsid w:val="00213AF4"/>
    <w:rsid w:val="00285F6A"/>
    <w:rsid w:val="00326068"/>
    <w:rsid w:val="0036618E"/>
    <w:rsid w:val="003A29D0"/>
    <w:rsid w:val="003A4709"/>
    <w:rsid w:val="003E064F"/>
    <w:rsid w:val="00591F74"/>
    <w:rsid w:val="005E3E64"/>
    <w:rsid w:val="006125A5"/>
    <w:rsid w:val="00613BE2"/>
    <w:rsid w:val="00621651"/>
    <w:rsid w:val="006545B6"/>
    <w:rsid w:val="006B6E36"/>
    <w:rsid w:val="00705ABA"/>
    <w:rsid w:val="0071170C"/>
    <w:rsid w:val="00856FCE"/>
    <w:rsid w:val="00975BA5"/>
    <w:rsid w:val="00B018D3"/>
    <w:rsid w:val="00B82820"/>
    <w:rsid w:val="00B92DA3"/>
    <w:rsid w:val="00C977F2"/>
    <w:rsid w:val="00EB275F"/>
    <w:rsid w:val="00ED513A"/>
    <w:rsid w:val="00FD4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34B6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1234B6"/>
  </w:style>
  <w:style w:type="paragraph" w:customStyle="1" w:styleId="Style3">
    <w:name w:val="Style3"/>
    <w:basedOn w:val="a"/>
    <w:rsid w:val="001234B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1234B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1234B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1234B6"/>
    <w:rPr>
      <w:rFonts w:ascii="Times New Roman" w:hAnsi="Times New Roman" w:cs="Times New Roman"/>
      <w:sz w:val="22"/>
      <w:szCs w:val="22"/>
    </w:rPr>
  </w:style>
  <w:style w:type="paragraph" w:customStyle="1" w:styleId="c28">
    <w:name w:val="c28"/>
    <w:basedOn w:val="a"/>
    <w:rsid w:val="00613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3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49152-86C1-4518-897B-5074BFD9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6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18</cp:revision>
  <cp:lastPrinted>2017-08-28T15:09:00Z</cp:lastPrinted>
  <dcterms:created xsi:type="dcterms:W3CDTF">2017-06-09T14:13:00Z</dcterms:created>
  <dcterms:modified xsi:type="dcterms:W3CDTF">2018-11-24T08:03:00Z</dcterms:modified>
</cp:coreProperties>
</file>