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ПРИМЕРНАЯ СХЕМА ПОЛНОГО АНАЛИЗА УРОКА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60B53" w:rsidRDefault="00260B53" w:rsidP="00260B5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Анализ цели урока.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Вопросы для анализа:</w:t>
      </w:r>
    </w:p>
    <w:p w:rsidR="00260B53" w:rsidRDefault="00260B53" w:rsidP="00260B5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Правильность и обоснованность цели урока с учетом: программных требований; содержания материала; необходимого уровня знаний и умений учащихся; места урока в системе уроков по данной теме; подготовленности класса; возможностей самого учителя; прогнозов на конечный результат обучения.</w:t>
      </w:r>
    </w:p>
    <w:p w:rsidR="00260B53" w:rsidRDefault="00260B53" w:rsidP="00260B5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Формы и методы доведения цели до учащихся. Целесообразность этих форм и методов.</w:t>
      </w:r>
    </w:p>
    <w:p w:rsidR="00260B53" w:rsidRDefault="00260B53" w:rsidP="00260B5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Степень достижения поставленной цели.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II. Анализ структуры и организации урока.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Вопросы для анализа: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1. Соответствие структуры урока его цели и типу.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2. Логическая последовательность и взаимосвязь этапов урока.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3. Целесообразность распределения времени по этапам урока.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4. Рациональность использования оборудо</w:t>
      </w:r>
      <w:r>
        <w:rPr>
          <w:rFonts w:ascii="Arial" w:hAnsi="Arial" w:cs="Arial"/>
          <w:color w:val="000000"/>
          <w:sz w:val="22"/>
          <w:szCs w:val="22"/>
        </w:rPr>
        <w:softHyphen/>
        <w:t>вания кабинета.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5. Научная организация труда учителя и учащихся.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6. Организация начала и конца урока.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7. Опти</w:t>
      </w:r>
      <w:r>
        <w:rPr>
          <w:rFonts w:ascii="Arial" w:hAnsi="Arial" w:cs="Arial"/>
          <w:color w:val="000000"/>
          <w:sz w:val="22"/>
          <w:szCs w:val="22"/>
        </w:rPr>
        <w:softHyphen/>
        <w:t>мальный темп ведения урока.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8. Наличие плана и степень его выполнения.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Ш. Анализ содержания урока.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Вопросы для анализа.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1. Соответствие содержания урока требованиям стан</w:t>
      </w:r>
      <w:r>
        <w:rPr>
          <w:rFonts w:ascii="Arial" w:hAnsi="Arial" w:cs="Arial"/>
          <w:color w:val="000000"/>
          <w:sz w:val="22"/>
          <w:szCs w:val="22"/>
        </w:rPr>
        <w:softHyphen/>
        <w:t>дарта.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2. Логичность изложения.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3. Доступность изложе</w:t>
      </w:r>
      <w:r>
        <w:rPr>
          <w:rFonts w:ascii="Arial" w:hAnsi="Arial" w:cs="Arial"/>
          <w:color w:val="000000"/>
          <w:sz w:val="22"/>
          <w:szCs w:val="22"/>
        </w:rPr>
        <w:softHyphen/>
        <w:t>ния (соответствует ли уровень изложения материала учи</w:t>
      </w:r>
      <w:r>
        <w:rPr>
          <w:rFonts w:ascii="Arial" w:hAnsi="Arial" w:cs="Arial"/>
          <w:color w:val="000000"/>
          <w:sz w:val="22"/>
          <w:szCs w:val="22"/>
        </w:rPr>
        <w:softHyphen/>
        <w:t>телем уровню понимания содержания учениками).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4. На</w:t>
      </w:r>
      <w:r>
        <w:rPr>
          <w:rFonts w:ascii="Arial" w:hAnsi="Arial" w:cs="Arial"/>
          <w:color w:val="000000"/>
          <w:sz w:val="22"/>
          <w:szCs w:val="22"/>
        </w:rPr>
        <w:softHyphen/>
        <w:t>учность изложения (соответствует ли уровень сложности изложения материала учителем уровню сложности изло</w:t>
      </w:r>
      <w:r>
        <w:rPr>
          <w:rFonts w:ascii="Arial" w:hAnsi="Arial" w:cs="Arial"/>
          <w:color w:val="000000"/>
          <w:sz w:val="22"/>
          <w:szCs w:val="22"/>
        </w:rPr>
        <w:softHyphen/>
        <w:t>жения содержания в учебнике).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5. Выделение ведущих идей по данной теме.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6. Связь содержания урока с жизнью, профессиональная направленность материала.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7. Связь содержания урока с потребностями и интересами ученика.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8. Формирование самостоятельного мышления, активной учебной деятельности, познавательных интересов учащих</w:t>
      </w:r>
      <w:r>
        <w:rPr>
          <w:rFonts w:ascii="Arial" w:hAnsi="Arial" w:cs="Arial"/>
          <w:color w:val="000000"/>
          <w:sz w:val="22"/>
          <w:szCs w:val="22"/>
        </w:rPr>
        <w:softHyphen/>
        <w:t>ся средствами самого урока.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IV. Анализ методики проведения урока (деятель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ность учителя).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Вопросы для анализа: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1. Правильность отбора методов, приемов и средств обучения с учетом: темы урока; цели урока; возможностей класса; возможностей самого учителя; учебно-материаль</w:t>
      </w:r>
      <w:r>
        <w:rPr>
          <w:rFonts w:ascii="Arial" w:hAnsi="Arial" w:cs="Arial"/>
          <w:color w:val="000000"/>
          <w:sz w:val="22"/>
          <w:szCs w:val="22"/>
        </w:rPr>
        <w:softHyphen/>
        <w:t>ной базы.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2. Разнообразие методов и приемов, применяе</w:t>
      </w:r>
      <w:r>
        <w:rPr>
          <w:rFonts w:ascii="Arial" w:hAnsi="Arial" w:cs="Arial"/>
          <w:color w:val="000000"/>
          <w:sz w:val="22"/>
          <w:szCs w:val="22"/>
        </w:rPr>
        <w:softHyphen/>
        <w:t>мых на уроке.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3. Формирование у учащихся новых понятий (как учитель определил основные понятия для данной те</w:t>
      </w:r>
      <w:r>
        <w:rPr>
          <w:rFonts w:ascii="Arial" w:hAnsi="Arial" w:cs="Arial"/>
          <w:color w:val="000000"/>
          <w:sz w:val="22"/>
          <w:szCs w:val="22"/>
        </w:rPr>
        <w:softHyphen/>
        <w:t>мы и как определил, являются ли данные понятия для учащихся действительно новыми).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4. Актуализация опор</w:t>
      </w:r>
      <w:r>
        <w:rPr>
          <w:rFonts w:ascii="Arial" w:hAnsi="Arial" w:cs="Arial"/>
          <w:color w:val="000000"/>
          <w:sz w:val="22"/>
          <w:szCs w:val="22"/>
        </w:rPr>
        <w:softHyphen/>
        <w:t>ных знаний (как учитель работает с разнообразными точ</w:t>
      </w:r>
      <w:r>
        <w:rPr>
          <w:rFonts w:ascii="Arial" w:hAnsi="Arial" w:cs="Arial"/>
          <w:color w:val="000000"/>
          <w:sz w:val="22"/>
          <w:szCs w:val="22"/>
        </w:rPr>
        <w:softHyphen/>
        <w:t>ками зрения по теме урока).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5. Качественное освоение но</w:t>
      </w:r>
      <w:r>
        <w:rPr>
          <w:rFonts w:ascii="Arial" w:hAnsi="Arial" w:cs="Arial"/>
          <w:color w:val="000000"/>
          <w:sz w:val="22"/>
          <w:szCs w:val="22"/>
        </w:rPr>
        <w:softHyphen/>
        <w:t>вого материала (как определяется учителем качество освоения).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6. Использование средств обучения (наглядных пособий, ТСО, личностных особенностей учащихся).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7. Организация учителем самостоятельной работы уча</w:t>
      </w:r>
      <w:r>
        <w:rPr>
          <w:rFonts w:ascii="Arial" w:hAnsi="Arial" w:cs="Arial"/>
          <w:color w:val="000000"/>
          <w:sz w:val="22"/>
          <w:szCs w:val="22"/>
        </w:rPr>
        <w:softHyphen/>
        <w:t>щихся (характер тренировочных упражнений, виды само</w:t>
      </w:r>
      <w:r>
        <w:rPr>
          <w:rFonts w:ascii="Arial" w:hAnsi="Arial" w:cs="Arial"/>
          <w:color w:val="000000"/>
          <w:sz w:val="22"/>
          <w:szCs w:val="22"/>
        </w:rPr>
        <w:softHyphen/>
        <w:t xml:space="preserve">стоятельных работ, степень сложности, вариативность, индивидуальный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гюдход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к заданиям, инструктаж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8.Педагогическая техника учителя: темп речи, дикция, эмоциональность изложения, точность использования спе</w:t>
      </w:r>
      <w:r>
        <w:rPr>
          <w:rFonts w:ascii="Arial" w:hAnsi="Arial" w:cs="Arial"/>
          <w:color w:val="000000"/>
          <w:sz w:val="22"/>
          <w:szCs w:val="22"/>
        </w:rPr>
        <w:softHyphen/>
        <w:t>циальной терминологии, умения в личностном общении, приемы влияния на учащихся.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V. Анализ работы учащихся на уроке.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Вопросы для анализа: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1. Активность и работоспособность учащихся на раз</w:t>
      </w:r>
      <w:r>
        <w:rPr>
          <w:rFonts w:ascii="Arial" w:hAnsi="Arial" w:cs="Arial"/>
          <w:color w:val="000000"/>
          <w:sz w:val="22"/>
          <w:szCs w:val="22"/>
        </w:rPr>
        <w:softHyphen/>
        <w:t>ных этапах урока.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2. Интерес к теме и уроку.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3. Владеют ли учащиеся рациональными приемами работы (НОТ на уро</w:t>
      </w:r>
      <w:r>
        <w:rPr>
          <w:rFonts w:ascii="Arial" w:hAnsi="Arial" w:cs="Arial"/>
          <w:color w:val="000000"/>
          <w:sz w:val="22"/>
          <w:szCs w:val="22"/>
        </w:rPr>
        <w:softHyphen/>
        <w:t>ке). Культура труда на уроке.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4. Выполнение учащимися единых требований (есть ли требования учителя к уча</w:t>
      </w:r>
      <w:r>
        <w:rPr>
          <w:rFonts w:ascii="Arial" w:hAnsi="Arial" w:cs="Arial"/>
          <w:color w:val="000000"/>
          <w:sz w:val="22"/>
          <w:szCs w:val="22"/>
        </w:rPr>
        <w:softHyphen/>
        <w:t>щимся при изучении предмета, в чем они выражаются, являются ли данные требования едиными для всех пред</w:t>
      </w:r>
      <w:r>
        <w:rPr>
          <w:rFonts w:ascii="Arial" w:hAnsi="Arial" w:cs="Arial"/>
          <w:color w:val="000000"/>
          <w:sz w:val="22"/>
          <w:szCs w:val="22"/>
        </w:rPr>
        <w:softHyphen/>
        <w:t>метников вашей школы).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5. Наличие навыков самоконтро</w:t>
      </w:r>
      <w:r>
        <w:rPr>
          <w:rFonts w:ascii="Arial" w:hAnsi="Arial" w:cs="Arial"/>
          <w:color w:val="000000"/>
          <w:sz w:val="22"/>
          <w:szCs w:val="22"/>
        </w:rPr>
        <w:softHyphen/>
        <w:t>ля.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6. Качество знаний и умений учащихся (глубина, осоз</w:t>
      </w:r>
      <w:r>
        <w:rPr>
          <w:rFonts w:ascii="Arial" w:hAnsi="Arial" w:cs="Arial"/>
          <w:color w:val="000000"/>
          <w:sz w:val="22"/>
          <w:szCs w:val="22"/>
        </w:rPr>
        <w:softHyphen/>
        <w:t>нанность знаний, умение вычленять главное, применять знания и умения в различных ситуациях).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7. Умения само</w:t>
      </w:r>
      <w:r>
        <w:rPr>
          <w:rFonts w:ascii="Arial" w:hAnsi="Arial" w:cs="Arial"/>
          <w:color w:val="000000"/>
          <w:sz w:val="22"/>
          <w:szCs w:val="22"/>
        </w:rPr>
        <w:softHyphen/>
        <w:t>стоятельно приобретать знания, самостоятельность сужде</w:t>
      </w:r>
      <w:r>
        <w:rPr>
          <w:rFonts w:ascii="Arial" w:hAnsi="Arial" w:cs="Arial"/>
          <w:color w:val="000000"/>
          <w:sz w:val="22"/>
          <w:szCs w:val="22"/>
        </w:rPr>
        <w:softHyphen/>
        <w:t>ний.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8. Культура межличностных отношений.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9. Реакция на оценку учителя.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VI. Анализ домашнего задания.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Вопросы для анализа: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1. Методы и приемы проверки домашнего задания.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2. Мотивировка домашнего задания на данном уроке, его цели и осознание этих целей у учащимися.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3. Объем до</w:t>
      </w:r>
      <w:r>
        <w:rPr>
          <w:rFonts w:ascii="Arial" w:hAnsi="Arial" w:cs="Arial"/>
          <w:color w:val="000000"/>
          <w:sz w:val="22"/>
          <w:szCs w:val="22"/>
        </w:rPr>
        <w:softHyphen/>
        <w:t>машнего задания (чем определяется).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4. Характер домаш</w:t>
      </w:r>
      <w:r>
        <w:rPr>
          <w:rFonts w:ascii="Arial" w:hAnsi="Arial" w:cs="Arial"/>
          <w:color w:val="000000"/>
          <w:sz w:val="22"/>
          <w:szCs w:val="22"/>
        </w:rPr>
        <w:softHyphen/>
        <w:t>него задания (тренировочный, творческий, закрепляющий, развивающий, дифференцированный).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5. Посильность до</w:t>
      </w:r>
      <w:r>
        <w:rPr>
          <w:rFonts w:ascii="Arial" w:hAnsi="Arial" w:cs="Arial"/>
          <w:color w:val="000000"/>
          <w:sz w:val="22"/>
          <w:szCs w:val="22"/>
        </w:rPr>
        <w:softHyphen/>
        <w:t>машнего задания для всех учащихся.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6. Подготовленность домашнего задания всем ходом урока.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7.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Методика задава</w:t>
      </w:r>
      <w:r>
        <w:rPr>
          <w:rFonts w:ascii="Arial" w:hAnsi="Arial" w:cs="Arial"/>
          <w:color w:val="000000"/>
          <w:sz w:val="22"/>
          <w:szCs w:val="22"/>
        </w:rPr>
        <w:softHyphen/>
        <w:t>ния на дом, инструктаж.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8. Предполагаемая отдача от за</w:t>
      </w:r>
      <w:r>
        <w:rPr>
          <w:rFonts w:ascii="Arial" w:hAnsi="Arial" w:cs="Arial"/>
          <w:color w:val="000000"/>
          <w:sz w:val="22"/>
          <w:szCs w:val="22"/>
        </w:rPr>
        <w:softHyphen/>
        <w:t>данного на дом (ставит ли учитель перед собой вопрос: "Зачем я задаю учащимся это домашнее задание?").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VII. Оценка санитарно-гигиенических условий урока.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lastRenderedPageBreak/>
        <w:t>Вопросы для анализа: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1. Классная доска (форма, цвет, чистота, пригодность для работы мелом, для закрепления наглядности).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2. Соот</w:t>
      </w:r>
      <w:r>
        <w:rPr>
          <w:rFonts w:ascii="Arial" w:hAnsi="Arial" w:cs="Arial"/>
          <w:color w:val="000000"/>
          <w:sz w:val="22"/>
          <w:szCs w:val="22"/>
        </w:rPr>
        <w:softHyphen/>
        <w:t>ветствие мебели возрасту учащихся.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3. Уровень освещен</w:t>
      </w:r>
      <w:r>
        <w:rPr>
          <w:rFonts w:ascii="Arial" w:hAnsi="Arial" w:cs="Arial"/>
          <w:color w:val="000000"/>
          <w:sz w:val="22"/>
          <w:szCs w:val="22"/>
        </w:rPr>
        <w:softHyphen/>
        <w:t>ности, чистота помещения.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4. Размещение учащихся в учебной аудитории с учетом их особенностей здоровья.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5. Приемы и методы работы над осанкой учащихся.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6. Режим проветривания, проведение физкультминуток, фрагментов релаксации, элементов аутотренинга.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7. Применение на</w:t>
      </w:r>
      <w:r>
        <w:rPr>
          <w:rFonts w:ascii="Arial" w:hAnsi="Arial" w:cs="Arial"/>
          <w:color w:val="000000"/>
          <w:sz w:val="22"/>
          <w:szCs w:val="22"/>
        </w:rPr>
        <w:softHyphen/>
        <w:t>глядности, соответствующей нормам (величина букв, их цвет, четкость написания).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8. Наличие отвлекающего от темы урока, а при неизбежности данного, использование учителем в ходе учебного занятия.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9. Соблюдение правил охраны труда и техники безопасности на соответствующих уроках.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VIII. Психологический анализ урока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(проводится школьным психологом).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Вопросы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для анализа: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1. Психологическое состояние учащихся перед нача</w:t>
      </w:r>
      <w:r>
        <w:rPr>
          <w:rFonts w:ascii="Arial" w:hAnsi="Arial" w:cs="Arial"/>
          <w:color w:val="000000"/>
          <w:sz w:val="22"/>
          <w:szCs w:val="22"/>
        </w:rPr>
        <w:softHyphen/>
        <w:t>лом урока и в ходе его (готовность к уроку, собранность, настроение и его причины, эмоциональный отклик на про</w:t>
      </w:r>
      <w:r>
        <w:rPr>
          <w:rFonts w:ascii="Arial" w:hAnsi="Arial" w:cs="Arial"/>
          <w:color w:val="000000"/>
          <w:sz w:val="22"/>
          <w:szCs w:val="22"/>
        </w:rPr>
        <w:softHyphen/>
        <w:t>исходящее на занятии).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2. Развитие внимания, устойчи</w:t>
      </w:r>
      <w:r>
        <w:rPr>
          <w:rFonts w:ascii="Arial" w:hAnsi="Arial" w:cs="Arial"/>
          <w:color w:val="000000"/>
          <w:sz w:val="22"/>
          <w:szCs w:val="22"/>
        </w:rPr>
        <w:softHyphen/>
        <w:t>вость внимания на разных этапах урока, приемы привле</w:t>
      </w:r>
      <w:r>
        <w:rPr>
          <w:rFonts w:ascii="Arial" w:hAnsi="Arial" w:cs="Arial"/>
          <w:color w:val="000000"/>
          <w:sz w:val="22"/>
          <w:szCs w:val="22"/>
        </w:rPr>
        <w:softHyphen/>
        <w:t>чения внимания и поддержания его устойчивости, случаи отвлечения внимания и его причины, соотношение произ</w:t>
      </w:r>
      <w:r>
        <w:rPr>
          <w:rFonts w:ascii="Arial" w:hAnsi="Arial" w:cs="Arial"/>
          <w:color w:val="000000"/>
          <w:sz w:val="22"/>
          <w:szCs w:val="22"/>
        </w:rPr>
        <w:softHyphen/>
        <w:t>вольного и непроизвольного внимания.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3. Развитие и тре</w:t>
      </w:r>
      <w:r>
        <w:rPr>
          <w:rFonts w:ascii="Arial" w:hAnsi="Arial" w:cs="Arial"/>
          <w:color w:val="000000"/>
          <w:sz w:val="22"/>
          <w:szCs w:val="22"/>
        </w:rPr>
        <w:softHyphen/>
        <w:t>нировка памяти учащихся; как организация урока способ</w:t>
      </w:r>
      <w:r>
        <w:rPr>
          <w:rFonts w:ascii="Arial" w:hAnsi="Arial" w:cs="Arial"/>
          <w:color w:val="000000"/>
          <w:sz w:val="22"/>
          <w:szCs w:val="22"/>
        </w:rPr>
        <w:softHyphen/>
        <w:t>ствовала развитию всех видов памяти (механически-смыс</w:t>
      </w:r>
      <w:r>
        <w:rPr>
          <w:rFonts w:ascii="Arial" w:hAnsi="Arial" w:cs="Arial"/>
          <w:color w:val="000000"/>
          <w:sz w:val="22"/>
          <w:szCs w:val="22"/>
        </w:rPr>
        <w:softHyphen/>
        <w:t xml:space="preserve">ловой, произвольной, непроизвольной,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краткозрительной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), организации основных процессов памяти восприятия, за</w:t>
      </w:r>
      <w:r>
        <w:rPr>
          <w:rFonts w:ascii="Arial" w:hAnsi="Arial" w:cs="Arial"/>
          <w:color w:val="000000"/>
          <w:sz w:val="22"/>
          <w:szCs w:val="22"/>
        </w:rPr>
        <w:softHyphen/>
        <w:t>поминания, сохранения и воспроизведения.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4. Развитие мышления учащихся: создание проблемных ситуаций, использование заданий, формирующих параметры мысли</w:t>
      </w:r>
      <w:r>
        <w:rPr>
          <w:rFonts w:ascii="Arial" w:hAnsi="Arial" w:cs="Arial"/>
          <w:color w:val="000000"/>
          <w:sz w:val="22"/>
          <w:szCs w:val="22"/>
        </w:rPr>
        <w:softHyphen/>
        <w:t>тельных операций: сравнение, анализ, синтез, обобщение, конкретизация, систематизация, абстрагирование, созда</w:t>
      </w:r>
      <w:r>
        <w:rPr>
          <w:rFonts w:ascii="Arial" w:hAnsi="Arial" w:cs="Arial"/>
          <w:color w:val="000000"/>
          <w:sz w:val="22"/>
          <w:szCs w:val="22"/>
        </w:rPr>
        <w:softHyphen/>
        <w:t>ние условий для развития творческого мышления.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5. Раз</w:t>
      </w:r>
      <w:r>
        <w:rPr>
          <w:rFonts w:ascii="Arial" w:hAnsi="Arial" w:cs="Arial"/>
          <w:color w:val="000000"/>
          <w:sz w:val="22"/>
          <w:szCs w:val="22"/>
        </w:rPr>
        <w:softHyphen/>
        <w:t>витие воображения учащихся через образную подачу ма</w:t>
      </w:r>
      <w:r>
        <w:rPr>
          <w:rFonts w:ascii="Arial" w:hAnsi="Arial" w:cs="Arial"/>
          <w:color w:val="000000"/>
          <w:sz w:val="22"/>
          <w:szCs w:val="22"/>
        </w:rPr>
        <w:softHyphen/>
        <w:t>териала.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6. Приемы организации осмысленного восприятия материала школьниками.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7. Привлечение эмоций учащихся в процессе обучения или весь расчет делался на мысли</w:t>
      </w:r>
      <w:r>
        <w:rPr>
          <w:rFonts w:ascii="Arial" w:hAnsi="Arial" w:cs="Arial"/>
          <w:color w:val="000000"/>
          <w:sz w:val="22"/>
          <w:szCs w:val="22"/>
        </w:rPr>
        <w:softHyphen/>
        <w:t>тельную деятельность.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8. Способствовал ли урок общему развитию личности школьника и детского коллектива в целом.</w:t>
      </w:r>
    </w:p>
    <w:p w:rsidR="00260B53" w:rsidRDefault="00260B53" w:rsidP="00260B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9. Знание учителем возрастной психологии и пси</w:t>
      </w:r>
      <w:r>
        <w:rPr>
          <w:rFonts w:ascii="Arial" w:hAnsi="Arial" w:cs="Arial"/>
          <w:color w:val="000000"/>
          <w:sz w:val="22"/>
          <w:szCs w:val="22"/>
        </w:rPr>
        <w:softHyphen/>
        <w:t>хологический контакт с классом: как учитель следит в процессе обучения за движениями мысли и чувствами ка</w:t>
      </w:r>
      <w:r>
        <w:rPr>
          <w:rFonts w:ascii="Arial" w:hAnsi="Arial" w:cs="Arial"/>
          <w:color w:val="000000"/>
          <w:sz w:val="22"/>
          <w:szCs w:val="22"/>
        </w:rPr>
        <w:softHyphen/>
        <w:t>ждого ученика, педагогический такт учителя.</w:t>
      </w:r>
    </w:p>
    <w:p w:rsidR="000068FA" w:rsidRDefault="00260B53">
      <w:bookmarkStart w:id="0" w:name="_GoBack"/>
      <w:bookmarkEnd w:id="0"/>
    </w:p>
    <w:sectPr w:rsidR="000068FA" w:rsidSect="00260B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83BB2"/>
    <w:multiLevelType w:val="multilevel"/>
    <w:tmpl w:val="9F2CF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02D0D"/>
    <w:multiLevelType w:val="multilevel"/>
    <w:tmpl w:val="2A764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16"/>
    <w:rsid w:val="00260B53"/>
    <w:rsid w:val="00674696"/>
    <w:rsid w:val="006A6516"/>
    <w:rsid w:val="007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F030A-C427-43C2-AC36-FBC8067B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983</Words>
  <Characters>5606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2018-02-08T17:01:00Z</dcterms:created>
  <dcterms:modified xsi:type="dcterms:W3CDTF">2018-02-08T17:02:00Z</dcterms:modified>
</cp:coreProperties>
</file>