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B20" w:rsidRDefault="00950B20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50B20" w:rsidRDefault="00950B20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50B20" w:rsidRDefault="00950B20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50B20" w:rsidRDefault="00950B20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950B20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drawing>
          <wp:inline distT="0" distB="0" distL="0" distR="0">
            <wp:extent cx="5940425" cy="4457060"/>
            <wp:effectExtent l="0" t="0" r="3175" b="1270"/>
            <wp:docPr id="1" name="Рисунок 1" descr="C:\Users\User10\Downloads\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0\Downloads\img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B20" w:rsidRDefault="00950B20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950B20" w:rsidRDefault="00950B20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1E551C" w:rsidRPr="00557D7B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 w:rsidRPr="00557D7B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Круглый стол «Лелеющая душу гуманность»</w:t>
      </w:r>
    </w:p>
    <w:p w:rsidR="001E551C" w:rsidRPr="00557D7B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 w:rsidRPr="00557D7B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лирики А.С.Пушкина»</w:t>
      </w:r>
    </w:p>
    <w:p w:rsidR="001E551C" w:rsidRPr="00557D7B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1E551C" w:rsidRPr="001E551C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0B20" w:rsidRDefault="00950B20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</w:pPr>
    </w:p>
    <w:p w:rsidR="00950B20" w:rsidRDefault="00950B20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</w:pPr>
    </w:p>
    <w:p w:rsidR="00950B20" w:rsidRDefault="00950B20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</w:pPr>
    </w:p>
    <w:p w:rsidR="00950B20" w:rsidRDefault="00950B20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</w:pPr>
    </w:p>
    <w:p w:rsidR="00950B20" w:rsidRDefault="00950B20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</w:pPr>
    </w:p>
    <w:p w:rsidR="00950B20" w:rsidRDefault="00950B20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</w:pPr>
    </w:p>
    <w:p w:rsidR="00950B20" w:rsidRDefault="00950B20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</w:pPr>
    </w:p>
    <w:p w:rsidR="00950B20" w:rsidRDefault="00950B20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</w:pPr>
    </w:p>
    <w:p w:rsidR="00950B20" w:rsidRDefault="00950B20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</w:pPr>
    </w:p>
    <w:p w:rsidR="00950B20" w:rsidRDefault="00950B20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</w:pPr>
    </w:p>
    <w:p w:rsidR="00950B20" w:rsidRDefault="00950B20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</w:pPr>
    </w:p>
    <w:p w:rsidR="001E551C" w:rsidRPr="00557D7B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557D7B">
        <w:rPr>
          <w:rFonts w:ascii="Times New Roman" w:eastAsia="Times New Roman" w:hAnsi="Times New Roman" w:cs="Times New Roman"/>
          <w:b/>
          <w:bCs/>
          <w:i/>
          <w:iCs/>
          <w:sz w:val="52"/>
          <w:szCs w:val="52"/>
          <w:lang w:eastAsia="ru-RU"/>
        </w:rPr>
        <w:t>Читая Пушкина, можно превосходным</w:t>
      </w:r>
    </w:p>
    <w:p w:rsidR="001E551C" w:rsidRPr="00557D7B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557D7B">
        <w:rPr>
          <w:rFonts w:ascii="Times New Roman" w:eastAsia="Times New Roman" w:hAnsi="Times New Roman" w:cs="Times New Roman"/>
          <w:b/>
          <w:bCs/>
          <w:i/>
          <w:iCs/>
          <w:sz w:val="52"/>
          <w:szCs w:val="52"/>
          <w:lang w:eastAsia="ru-RU"/>
        </w:rPr>
        <w:t>образом воспитать в себе человека.</w:t>
      </w:r>
    </w:p>
    <w:p w:rsidR="001E551C" w:rsidRPr="00557D7B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557D7B">
        <w:rPr>
          <w:rFonts w:ascii="Times New Roman" w:eastAsia="Times New Roman" w:hAnsi="Times New Roman" w:cs="Times New Roman"/>
          <w:b/>
          <w:bCs/>
          <w:i/>
          <w:iCs/>
          <w:sz w:val="52"/>
          <w:szCs w:val="52"/>
          <w:lang w:eastAsia="ru-RU"/>
        </w:rPr>
        <w:t>В.Белинский</w:t>
      </w:r>
    </w:p>
    <w:p w:rsidR="001E551C" w:rsidRPr="001E551C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="00950B20" w:rsidRPr="00950B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66765" cy="4768430"/>
            <wp:effectExtent l="0" t="0" r="635" b="0"/>
            <wp:docPr id="2" name="Рисунок 2" descr="C:\Users\User10\Downloads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0\Downloads\img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733" cy="4787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D7B" w:rsidRDefault="00557D7B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57D7B" w:rsidRDefault="00557D7B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57D7B" w:rsidRDefault="00557D7B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57D7B" w:rsidRDefault="00557D7B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57D7B" w:rsidRDefault="00557D7B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57D7B" w:rsidRDefault="00557D7B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E435C6" w:rsidRDefault="00E435C6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E435C6" w:rsidRDefault="00E435C6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57D7B" w:rsidRDefault="00557D7B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57D7B" w:rsidRDefault="00557D7B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57D7B" w:rsidRDefault="00557D7B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E551C" w:rsidRPr="00557D7B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557D7B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Цель урока:</w:t>
      </w:r>
    </w:p>
    <w:p w:rsidR="001E551C" w:rsidRPr="00557D7B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557D7B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Формирование духовных ценностей на лирических произведениях А.С.Пушкина, используя различные формы исследовательской деятельности обучающихся.</w:t>
      </w:r>
    </w:p>
    <w:p w:rsidR="001E551C" w:rsidRPr="00557D7B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1E551C" w:rsidRPr="001E551C" w:rsidRDefault="00950B20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0B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User10\Downloads\img2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10\Downloads\img2 (3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D7B" w:rsidRDefault="00557D7B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57D7B" w:rsidRDefault="00557D7B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57D7B" w:rsidRDefault="00557D7B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57D7B" w:rsidRDefault="00557D7B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57D7B" w:rsidRDefault="00557D7B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57D7B" w:rsidRDefault="00557D7B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57D7B" w:rsidRDefault="00557D7B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57D7B" w:rsidRDefault="00557D7B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57D7B" w:rsidRDefault="00557D7B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57D7B" w:rsidRDefault="00557D7B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57D7B" w:rsidRDefault="00557D7B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57D7B" w:rsidRDefault="00557D7B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57D7B" w:rsidRDefault="00557D7B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E551C" w:rsidRPr="00557D7B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557D7B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Вопросы круглого стола:</w:t>
      </w:r>
    </w:p>
    <w:p w:rsidR="001E551C" w:rsidRPr="00557D7B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557D7B">
        <w:rPr>
          <w:rFonts w:ascii="Times New Roman" w:eastAsia="Times New Roman" w:hAnsi="Times New Roman" w:cs="Times New Roman"/>
          <w:sz w:val="48"/>
          <w:szCs w:val="48"/>
          <w:lang w:eastAsia="ru-RU"/>
        </w:rPr>
        <w:t>1.Пушкин жив, он современен.</w:t>
      </w:r>
    </w:p>
    <w:p w:rsidR="001E551C" w:rsidRPr="00557D7B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557D7B">
        <w:rPr>
          <w:rFonts w:ascii="Times New Roman" w:eastAsia="Times New Roman" w:hAnsi="Times New Roman" w:cs="Times New Roman"/>
          <w:sz w:val="48"/>
          <w:szCs w:val="48"/>
          <w:lang w:eastAsia="ru-RU"/>
        </w:rPr>
        <w:t>2.Свободолюбивая лирика А.С.Пушкина. (Защита проекта)</w:t>
      </w:r>
    </w:p>
    <w:p w:rsidR="001E551C" w:rsidRPr="00557D7B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557D7B">
        <w:rPr>
          <w:rFonts w:ascii="Times New Roman" w:eastAsia="Times New Roman" w:hAnsi="Times New Roman" w:cs="Times New Roman"/>
          <w:sz w:val="48"/>
          <w:szCs w:val="48"/>
          <w:lang w:eastAsia="ru-RU"/>
        </w:rPr>
        <w:t>3. Лирика дружбы. (Защита проекта)</w:t>
      </w:r>
    </w:p>
    <w:p w:rsidR="001E551C" w:rsidRPr="00557D7B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557D7B">
        <w:rPr>
          <w:rFonts w:ascii="Times New Roman" w:eastAsia="Times New Roman" w:hAnsi="Times New Roman" w:cs="Times New Roman"/>
          <w:sz w:val="48"/>
          <w:szCs w:val="48"/>
          <w:lang w:eastAsia="ru-RU"/>
        </w:rPr>
        <w:t>4. Величие любви в пушкинских творениях лирического цикла.</w:t>
      </w:r>
    </w:p>
    <w:p w:rsidR="001E551C" w:rsidRPr="00557D7B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557D7B">
        <w:rPr>
          <w:rFonts w:ascii="Times New Roman" w:eastAsia="Times New Roman" w:hAnsi="Times New Roman" w:cs="Times New Roman"/>
          <w:sz w:val="48"/>
          <w:szCs w:val="48"/>
          <w:lang w:eastAsia="ru-RU"/>
        </w:rPr>
        <w:t>(Презентация)</w:t>
      </w:r>
      <w:bookmarkStart w:id="0" w:name="_GoBack"/>
      <w:bookmarkEnd w:id="0"/>
    </w:p>
    <w:p w:rsidR="001E551C" w:rsidRPr="00557D7B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557D7B">
        <w:rPr>
          <w:rFonts w:ascii="Times New Roman" w:eastAsia="Times New Roman" w:hAnsi="Times New Roman" w:cs="Times New Roman"/>
          <w:sz w:val="48"/>
          <w:szCs w:val="48"/>
          <w:lang w:eastAsia="ru-RU"/>
        </w:rPr>
        <w:t>5. Родная природа в лирике Пушкина. (Презентация)</w:t>
      </w:r>
    </w:p>
    <w:p w:rsidR="001E551C" w:rsidRPr="00557D7B" w:rsidRDefault="00557D7B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sz w:val="48"/>
          <w:szCs w:val="48"/>
          <w:lang w:eastAsia="ru-RU"/>
        </w:rPr>
        <w:t>6</w:t>
      </w:r>
      <w:r w:rsidR="001E551C" w:rsidRPr="00557D7B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Стихотворение «Памятник» </w:t>
      </w:r>
    </w:p>
    <w:p w:rsidR="00E435C6" w:rsidRDefault="00557D7B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sz w:val="48"/>
          <w:szCs w:val="48"/>
          <w:lang w:eastAsia="ru-RU"/>
        </w:rPr>
        <w:t>7</w:t>
      </w:r>
      <w:r w:rsidR="001E551C" w:rsidRPr="00557D7B">
        <w:rPr>
          <w:rFonts w:ascii="Times New Roman" w:eastAsia="Times New Roman" w:hAnsi="Times New Roman" w:cs="Times New Roman"/>
          <w:sz w:val="48"/>
          <w:szCs w:val="48"/>
          <w:lang w:eastAsia="ru-RU"/>
        </w:rPr>
        <w:t>.Встреча со старым пушкинистом.</w:t>
      </w:r>
    </w:p>
    <w:p w:rsidR="001E551C" w:rsidRPr="00557D7B" w:rsidRDefault="00E435C6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sz w:val="48"/>
          <w:szCs w:val="4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48"/>
          <w:szCs w:val="48"/>
          <w:lang w:eastAsia="ru-RU"/>
        </w:rPr>
        <w:t>Казиев</w:t>
      </w:r>
      <w:proofErr w:type="spellEnd"/>
      <w:r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Г.М)</w:t>
      </w:r>
    </w:p>
    <w:p w:rsidR="001E551C" w:rsidRPr="00557D7B" w:rsidRDefault="00557D7B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sz w:val="48"/>
          <w:szCs w:val="48"/>
          <w:lang w:eastAsia="ru-RU"/>
        </w:rPr>
        <w:t>8</w:t>
      </w:r>
      <w:r w:rsidR="001E551C" w:rsidRPr="00557D7B">
        <w:rPr>
          <w:rFonts w:ascii="Times New Roman" w:eastAsia="Times New Roman" w:hAnsi="Times New Roman" w:cs="Times New Roman"/>
          <w:sz w:val="48"/>
          <w:szCs w:val="48"/>
          <w:lang w:eastAsia="ru-RU"/>
        </w:rPr>
        <w:t>.Подведение итогов заседания круглого стола.</w:t>
      </w:r>
    </w:p>
    <w:p w:rsidR="001E551C" w:rsidRPr="001E551C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D7B" w:rsidRDefault="00557D7B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</w:pPr>
    </w:p>
    <w:p w:rsidR="00557D7B" w:rsidRDefault="00557D7B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</w:pPr>
    </w:p>
    <w:p w:rsidR="00557D7B" w:rsidRDefault="00557D7B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</w:pPr>
    </w:p>
    <w:p w:rsidR="00557D7B" w:rsidRDefault="00557D7B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</w:pPr>
    </w:p>
    <w:p w:rsidR="00557D7B" w:rsidRDefault="00557D7B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</w:pPr>
    </w:p>
    <w:p w:rsidR="00557D7B" w:rsidRDefault="00557D7B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</w:pPr>
    </w:p>
    <w:p w:rsidR="00557D7B" w:rsidRDefault="00557D7B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</w:pPr>
    </w:p>
    <w:p w:rsidR="00557D7B" w:rsidRDefault="00557D7B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</w:pPr>
    </w:p>
    <w:p w:rsidR="00557D7B" w:rsidRDefault="00557D7B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</w:pPr>
    </w:p>
    <w:p w:rsidR="00557D7B" w:rsidRDefault="00557D7B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</w:pPr>
    </w:p>
    <w:p w:rsidR="00557D7B" w:rsidRDefault="00557D7B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</w:pPr>
    </w:p>
    <w:p w:rsidR="00557D7B" w:rsidRDefault="00557D7B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</w:pPr>
    </w:p>
    <w:p w:rsidR="00557D7B" w:rsidRDefault="00557D7B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</w:pPr>
    </w:p>
    <w:p w:rsidR="00557D7B" w:rsidRDefault="00557D7B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</w:pPr>
    </w:p>
    <w:p w:rsidR="00557D7B" w:rsidRDefault="00557D7B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</w:pPr>
    </w:p>
    <w:p w:rsidR="00557D7B" w:rsidRDefault="00557D7B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</w:pPr>
    </w:p>
    <w:p w:rsidR="00557D7B" w:rsidRDefault="00557D7B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</w:pPr>
    </w:p>
    <w:p w:rsidR="00557D7B" w:rsidRDefault="00557D7B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</w:pPr>
    </w:p>
    <w:p w:rsidR="001E551C" w:rsidRPr="001E551C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  <w:t>Вступительное слово учителя</w:t>
      </w:r>
      <w:r w:rsidRPr="001E551C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 (звучит «Романс» Свиридова к опере «Метель»)</w:t>
      </w:r>
    </w:p>
    <w:p w:rsidR="001E551C" w:rsidRPr="001E551C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1C" w:rsidRPr="001E551C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t>Начать заседание круглого стола на тему: «Лелеющая душу гуманность лирики А.С.Пушкина» хочется стихами Н.Рубцова:</w:t>
      </w:r>
    </w:p>
    <w:p w:rsidR="00557D7B" w:rsidRDefault="00557D7B" w:rsidP="001E551C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color w:val="444444"/>
          <w:sz w:val="27"/>
          <w:szCs w:val="27"/>
          <w:lang w:eastAsia="ru-RU"/>
        </w:rPr>
      </w:pPr>
    </w:p>
    <w:p w:rsidR="001E551C" w:rsidRPr="00557D7B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7D7B">
        <w:rPr>
          <w:rFonts w:ascii="Arial" w:eastAsia="Times New Roman" w:hAnsi="Arial" w:cs="Arial"/>
          <w:b/>
          <w:color w:val="444444"/>
          <w:sz w:val="27"/>
          <w:szCs w:val="27"/>
          <w:lang w:eastAsia="ru-RU"/>
        </w:rPr>
        <w:t>Словно зеркало русской стихии</w:t>
      </w:r>
    </w:p>
    <w:p w:rsidR="001E551C" w:rsidRPr="00557D7B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7D7B">
        <w:rPr>
          <w:rFonts w:ascii="Arial" w:eastAsia="Times New Roman" w:hAnsi="Arial" w:cs="Arial"/>
          <w:b/>
          <w:color w:val="444444"/>
          <w:sz w:val="27"/>
          <w:szCs w:val="27"/>
          <w:lang w:eastAsia="ru-RU"/>
        </w:rPr>
        <w:t>Отстояв назначенье свое,</w:t>
      </w:r>
    </w:p>
    <w:p w:rsidR="001E551C" w:rsidRPr="00557D7B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7D7B">
        <w:rPr>
          <w:rFonts w:ascii="Arial" w:eastAsia="Times New Roman" w:hAnsi="Arial" w:cs="Arial"/>
          <w:b/>
          <w:color w:val="444444"/>
          <w:sz w:val="27"/>
          <w:szCs w:val="27"/>
          <w:lang w:eastAsia="ru-RU"/>
        </w:rPr>
        <w:t>Отразил он всю душу России!</w:t>
      </w:r>
    </w:p>
    <w:p w:rsidR="001E551C" w:rsidRPr="00557D7B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7D7B">
        <w:rPr>
          <w:rFonts w:ascii="Arial" w:eastAsia="Times New Roman" w:hAnsi="Arial" w:cs="Arial"/>
          <w:b/>
          <w:color w:val="444444"/>
          <w:sz w:val="27"/>
          <w:szCs w:val="27"/>
          <w:lang w:eastAsia="ru-RU"/>
        </w:rPr>
        <w:t>И погиб, отражая ее...</w:t>
      </w:r>
    </w:p>
    <w:p w:rsidR="00557D7B" w:rsidRDefault="00557D7B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E551C" w:rsidRPr="001E551C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«Душа», «русская душа», « детская душа». Пушкин входит в нашу жизнь в самом начале её и уже не покидает до конца. Вот и в вашу душу проник так незаметно, но уже навсегда.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Н</w:t>
      </w:r>
      <w:r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t>ам предстоит более глубокое и серьёзное изучение гениального творчества поэта. Прошли уже уроки по жизненному и творческому пути А.С.Пушкина, мы на пороге изучения его лирики.</w:t>
      </w:r>
    </w:p>
    <w:p w:rsidR="001E551C" w:rsidRPr="001E551C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Разрешите начать заседание круглого стола, но вначале хочу узнать у вас, что такое гуманизм?</w:t>
      </w:r>
    </w:p>
    <w:p w:rsidR="001E551C" w:rsidRPr="001E551C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1C" w:rsidRPr="001E551C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Гуманизм - это система представлений, основанная на признании ценности человека как личности, его права на свободное развитие и проявление своих способностей</w:t>
      </w:r>
      <w:proofErr w:type="gramStart"/>
      <w:r w:rsidRPr="001E551C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..</w:t>
      </w:r>
      <w:r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proofErr w:type="gramEnd"/>
      <w:r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t>Во все времена в разных странах были люди, которые считали идеалы гуманизма основополагающими и делали все, чтобы они воплотились в жизнь. Без признания гуманистических ценностей человечество просто окажется обреченным. И в наше время эта идея стала общепризнанной во всем мире. Но далеко не всегда в России такая позиция считалась приоритетной. Потребовались усилия многих выдающихся русских мыслителей философов, политиков, писателей, художников, музыкантов, деятелей искусства и культуры, чтобы идеи гуманизма стали основой жизни общества. И заслуга Пушкина в этом деле огромна</w:t>
      </w:r>
    </w:p>
    <w:p w:rsidR="001E551C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t>Но это было так давно, может в наш 21 век это уже неактуально. И нужно ли вообще изучать Пушкина? </w:t>
      </w:r>
    </w:p>
    <w:p w:rsidR="001E551C" w:rsidRPr="001E551C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2.Выступление «Пушкин жив, он современен</w:t>
      </w:r>
      <w:r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t>» (ученица</w:t>
      </w:r>
      <w:r w:rsidR="00E435C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10 класса Абдурахманова М</w:t>
      </w:r>
      <w:r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4F0F11" w:rsidRDefault="001E551C" w:rsidP="004F0F1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1E551C">
        <w:rPr>
          <w:sz w:val="27"/>
          <w:szCs w:val="27"/>
        </w:rPr>
        <w:t>(См. приложение 1.)</w:t>
      </w:r>
      <w:r w:rsidR="004F0F11">
        <w:rPr>
          <w:rFonts w:ascii="Arial" w:hAnsi="Arial" w:cs="Arial"/>
          <w:b/>
          <w:bCs/>
          <w:color w:val="000000"/>
          <w:sz w:val="27"/>
          <w:szCs w:val="27"/>
        </w:rPr>
        <w:t>Пушкин жив, он современен</w:t>
      </w:r>
    </w:p>
    <w:p w:rsidR="004F0F11" w:rsidRDefault="004F0F11" w:rsidP="004F0F1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Александр Сергеевич Пушкин – один из величайших поэтов мира. Его произведения известны почти каждому человеку на Земле. А в России и вовсе нет таких людей, которые не знали бы и не любили бы великого писателя. Именно Россия, русские люди вдохновляли Пушкина на его необыкновенные творения. И поэт, благодаря своему дару от бога, проник в русскую самобытность, в неисчерпаемый русский язык, сразу усвоил его азы, открыл нам многие достоинства языка, показав их в своих величайших произведениях.</w:t>
      </w:r>
    </w:p>
    <w:p w:rsidR="004F0F11" w:rsidRDefault="004F0F11" w:rsidP="004F0F1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Поэзия Пушкина, с ее чувством свободы и независимости, с чувством достоинства и благородства, легла в основу нашей нравственности. Всем своим творчеством, своим жизненным поведением, своим </w:t>
      </w:r>
      <w:r>
        <w:rPr>
          <w:rFonts w:ascii="Arial" w:hAnsi="Arial" w:cs="Arial"/>
          <w:color w:val="000000"/>
          <w:sz w:val="27"/>
          <w:szCs w:val="27"/>
        </w:rPr>
        <w:lastRenderedPageBreak/>
        <w:t>моральным кодексом Пушкин — наш современник, наш друг, учитель. Безгранично и преданно любя свой народ, Пушкин открыл родную землю в ее неповторимой красоте. Ведь сам он был величайшим патриотом. Мы благодарны ему за то, что поэзия его учит нас любить Отчизну, любить глубоко и неизменно. И в тысячный раз изумляясь чуду родной природы, мы не замечаем уже, что смотрим на нее пушкинскими глазами, мыслим образами, сравнениями, которые впервые вспыхнули в его кристальных стихах. Приходит золотая осень, и мы мысленно повторяем: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  <w:t>    Унылая пора! Очей очарованье!</w:t>
      </w:r>
      <w:r>
        <w:rPr>
          <w:rFonts w:ascii="Arial" w:hAnsi="Arial" w:cs="Arial"/>
          <w:color w:val="000000"/>
          <w:sz w:val="27"/>
          <w:szCs w:val="27"/>
        </w:rPr>
        <w:br/>
        <w:t>    Приятна мне твоя прощальная краса....</w:t>
      </w:r>
    </w:p>
    <w:p w:rsidR="004F0F11" w:rsidRDefault="004F0F11" w:rsidP="00557D7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br/>
        <w:t>    </w:t>
      </w:r>
    </w:p>
    <w:p w:rsidR="004F0F11" w:rsidRDefault="004F0F11" w:rsidP="004F0F1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Идут годы.... Мы становимся взрослее, и нам открываются в творчестве Пушкина такие глубины, такие красоты, о которых раньше и не подозревали, снова и снова мы находим что-то новое, неведомое. У каждого возраста свой Пушкин. Он всегда оказывается рядом. Его творчество возникает перед нами в самых разных жизненных ситуациях.</w:t>
      </w:r>
    </w:p>
    <w:p w:rsidR="004F0F11" w:rsidRDefault="004F0F11" w:rsidP="004F0F1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Пушкин и сегодня учит нас смелости, учит не робеть перед опасностью, мужественно преодолевать трудности.</w:t>
      </w:r>
    </w:p>
    <w:p w:rsidR="004F0F11" w:rsidRDefault="004F0F11" w:rsidP="004F0F1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У Пушкина нет возраста. С ним юность нашего времени. Мы с поэтом, когда он ненавидит и любит, грустит и смеется, мы с Пушкиным во всем: в его озорстве, нежности, непреклонности. Пушкин делает нас сильнее, увереннее в защите добра и разума, человеческого достоинства, свободы. Он делает нас сильными потому, что учит любить Родину, ее историю, ее славу.</w:t>
      </w:r>
    </w:p>
    <w:p w:rsidR="004F0F11" w:rsidRDefault="004F0F11" w:rsidP="004F0F1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Давно ушла в прошлое эпоха, в которой жил и творил поэт. Но стоит взять книгу, и все оживает: и Татьяна, пишущая при свече свое письмо, и мечущийся Борис Годунов, и Арина Родионовна, дремлющая у окошка со своим веретеном, и сам поэт, воссоздавший все это, вложивший в свои произведения талант, душу, совесть.</w:t>
      </w:r>
    </w:p>
    <w:p w:rsidR="004F0F11" w:rsidRDefault="004F0F11" w:rsidP="004F0F1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Поэт словно предсказывает судьбу своего творчества в стихотворении «Я памятник воздвиг себе нерукотворный»:</w:t>
      </w:r>
    </w:p>
    <w:p w:rsidR="004F0F11" w:rsidRDefault="004F0F11" w:rsidP="004F0F1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Я памятник воздвиг себе нерукотворный,</w:t>
      </w:r>
    </w:p>
    <w:p w:rsidR="004F0F11" w:rsidRDefault="004F0F11" w:rsidP="004F0F1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 нему не зарастёт народная тропа…</w:t>
      </w:r>
    </w:p>
    <w:p w:rsidR="004F0F11" w:rsidRDefault="004F0F11" w:rsidP="004F0F1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 народная тропа действительно не зарастает. В современной России многие люди читают и перечитывают красивейшие творения Александра Сергеевича, написанные истинно чистой, открытой душой, истинно русским человеком.</w:t>
      </w:r>
    </w:p>
    <w:p w:rsidR="001E551C" w:rsidRPr="001E551C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7D7B" w:rsidRDefault="00557D7B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57D7B" w:rsidRDefault="00557D7B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57D7B" w:rsidRDefault="00557D7B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57D7B" w:rsidRDefault="00557D7B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57D7B" w:rsidRDefault="00557D7B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57D7B" w:rsidRDefault="00557D7B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57D7B" w:rsidRDefault="00557D7B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57D7B" w:rsidRDefault="00557D7B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557D7B" w:rsidRDefault="00557D7B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E435C6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E551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Стихотворение М Дудина «Сонет Пушкину»</w:t>
      </w:r>
      <w:r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1E551C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t>(ученик</w:t>
      </w:r>
      <w:r w:rsidR="00E435C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10 класса </w:t>
      </w:r>
      <w:proofErr w:type="spellStart"/>
      <w:r w:rsidR="00E435C6">
        <w:rPr>
          <w:rFonts w:ascii="Times New Roman" w:eastAsia="Times New Roman" w:hAnsi="Times New Roman" w:cs="Times New Roman"/>
          <w:sz w:val="27"/>
          <w:szCs w:val="27"/>
          <w:lang w:eastAsia="ru-RU"/>
        </w:rPr>
        <w:t>Закарикаев</w:t>
      </w:r>
      <w:proofErr w:type="spellEnd"/>
      <w:r w:rsidR="00E435C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</w:t>
      </w:r>
      <w:r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950B20" w:rsidRDefault="00950B20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50B20" w:rsidRDefault="00950B20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50B20" w:rsidRDefault="00950B20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50B20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6" name="Рисунок 6" descr="C:\Users\User10\Downloads\img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10\Downloads\img5 (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B20" w:rsidRDefault="00950B20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50B20" w:rsidRPr="001E551C" w:rsidRDefault="00950B20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1C" w:rsidRPr="001E551C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1C" w:rsidRPr="001E551C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4.Слово учителя.</w:t>
      </w:r>
      <w:r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t> Выступление ребят убедили, что у Пушкина нет возраста и что на все времена будет современным поэтом. А теперь слово исследователям лирики поэта.</w:t>
      </w:r>
    </w:p>
    <w:p w:rsidR="00557D7B" w:rsidRPr="001E551C" w:rsidRDefault="001E551C" w:rsidP="00557D7B">
      <w:pPr>
        <w:shd w:val="clear" w:color="auto" w:fill="FFFFFF"/>
        <w:spacing w:after="0" w:line="294" w:lineRule="atLeast"/>
        <w:rPr>
          <w:sz w:val="27"/>
          <w:szCs w:val="27"/>
        </w:rPr>
      </w:pPr>
      <w:r w:rsidRPr="001E551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</w:t>
      </w:r>
      <w:r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t> Свой п</w:t>
      </w:r>
      <w:r w:rsidRPr="001E551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роек</w:t>
      </w:r>
      <w:r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t>т на тему: «</w:t>
      </w:r>
      <w:r w:rsidRPr="001E551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Свободолюбивая лирика</w:t>
      </w:r>
      <w:r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 защищает </w:t>
      </w:r>
      <w:r w:rsidR="00557D7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="00557D7B">
        <w:rPr>
          <w:rFonts w:ascii="Times New Roman" w:eastAsia="Times New Roman" w:hAnsi="Times New Roman" w:cs="Times New Roman"/>
          <w:sz w:val="27"/>
          <w:szCs w:val="27"/>
          <w:lang w:eastAsia="ru-RU"/>
        </w:rPr>
        <w:t>Аб</w:t>
      </w:r>
      <w:r w:rsidR="00E435C6">
        <w:rPr>
          <w:rFonts w:ascii="Times New Roman" w:eastAsia="Times New Roman" w:hAnsi="Times New Roman" w:cs="Times New Roman"/>
          <w:sz w:val="27"/>
          <w:szCs w:val="27"/>
          <w:lang w:eastAsia="ru-RU"/>
        </w:rPr>
        <w:t>акарова</w:t>
      </w:r>
      <w:proofErr w:type="spellEnd"/>
      <w:r w:rsidR="00E435C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З)</w:t>
      </w:r>
    </w:p>
    <w:p w:rsidR="00950B20" w:rsidRDefault="001E551C" w:rsidP="00BE5492">
      <w:pPr>
        <w:pStyle w:val="a3"/>
        <w:shd w:val="clear" w:color="auto" w:fill="FFFFFF"/>
        <w:spacing w:before="0" w:beforeAutospacing="0" w:after="0" w:afterAutospacing="0"/>
        <w:jc w:val="center"/>
        <w:rPr>
          <w:sz w:val="27"/>
          <w:szCs w:val="27"/>
        </w:rPr>
      </w:pPr>
      <w:r w:rsidRPr="001E551C">
        <w:rPr>
          <w:sz w:val="27"/>
          <w:szCs w:val="27"/>
        </w:rPr>
        <w:t xml:space="preserve">См. приложение </w:t>
      </w:r>
    </w:p>
    <w:p w:rsidR="00E435C6" w:rsidRDefault="00E435C6" w:rsidP="00BE5492">
      <w:pPr>
        <w:pStyle w:val="a3"/>
        <w:shd w:val="clear" w:color="auto" w:fill="FFFFFF"/>
        <w:spacing w:before="0" w:beforeAutospacing="0" w:after="0" w:afterAutospacing="0"/>
        <w:jc w:val="center"/>
        <w:rPr>
          <w:sz w:val="27"/>
          <w:szCs w:val="27"/>
        </w:rPr>
      </w:pPr>
    </w:p>
    <w:p w:rsidR="00E435C6" w:rsidRDefault="00E435C6" w:rsidP="00BE5492">
      <w:pPr>
        <w:pStyle w:val="a3"/>
        <w:shd w:val="clear" w:color="auto" w:fill="FFFFFF"/>
        <w:spacing w:before="0" w:beforeAutospacing="0" w:after="0" w:afterAutospacing="0"/>
        <w:jc w:val="center"/>
        <w:rPr>
          <w:sz w:val="27"/>
          <w:szCs w:val="27"/>
        </w:rPr>
      </w:pPr>
    </w:p>
    <w:p w:rsidR="00E435C6" w:rsidRDefault="00E435C6" w:rsidP="00BE5492">
      <w:pPr>
        <w:pStyle w:val="a3"/>
        <w:shd w:val="clear" w:color="auto" w:fill="FFFFFF"/>
        <w:spacing w:before="0" w:beforeAutospacing="0" w:after="0" w:afterAutospacing="0"/>
        <w:jc w:val="center"/>
        <w:rPr>
          <w:sz w:val="27"/>
          <w:szCs w:val="27"/>
        </w:rPr>
      </w:pPr>
    </w:p>
    <w:p w:rsidR="00E435C6" w:rsidRDefault="00E435C6" w:rsidP="00BE5492">
      <w:pPr>
        <w:pStyle w:val="a3"/>
        <w:shd w:val="clear" w:color="auto" w:fill="FFFFFF"/>
        <w:spacing w:before="0" w:beforeAutospacing="0" w:after="0" w:afterAutospacing="0"/>
        <w:jc w:val="center"/>
        <w:rPr>
          <w:sz w:val="27"/>
          <w:szCs w:val="27"/>
        </w:rPr>
      </w:pPr>
    </w:p>
    <w:p w:rsidR="00E435C6" w:rsidRDefault="00E435C6" w:rsidP="00BE5492">
      <w:pPr>
        <w:pStyle w:val="a3"/>
        <w:shd w:val="clear" w:color="auto" w:fill="FFFFFF"/>
        <w:spacing w:before="0" w:beforeAutospacing="0" w:after="0" w:afterAutospacing="0"/>
        <w:jc w:val="center"/>
        <w:rPr>
          <w:sz w:val="27"/>
          <w:szCs w:val="27"/>
        </w:rPr>
      </w:pPr>
    </w:p>
    <w:p w:rsidR="00E435C6" w:rsidRDefault="00E435C6" w:rsidP="00BE5492">
      <w:pPr>
        <w:pStyle w:val="a3"/>
        <w:shd w:val="clear" w:color="auto" w:fill="FFFFFF"/>
        <w:spacing w:before="0" w:beforeAutospacing="0" w:after="0" w:afterAutospacing="0"/>
        <w:jc w:val="center"/>
        <w:rPr>
          <w:sz w:val="27"/>
          <w:szCs w:val="27"/>
        </w:rPr>
      </w:pPr>
    </w:p>
    <w:p w:rsidR="00E435C6" w:rsidRDefault="00E435C6" w:rsidP="00BE5492">
      <w:pPr>
        <w:pStyle w:val="a3"/>
        <w:shd w:val="clear" w:color="auto" w:fill="FFFFFF"/>
        <w:spacing w:before="0" w:beforeAutospacing="0" w:after="0" w:afterAutospacing="0"/>
        <w:jc w:val="center"/>
        <w:rPr>
          <w:sz w:val="27"/>
          <w:szCs w:val="27"/>
        </w:rPr>
      </w:pPr>
    </w:p>
    <w:p w:rsidR="00E435C6" w:rsidRDefault="00E435C6" w:rsidP="00BE5492">
      <w:pPr>
        <w:pStyle w:val="a3"/>
        <w:shd w:val="clear" w:color="auto" w:fill="FFFFFF"/>
        <w:spacing w:before="0" w:beforeAutospacing="0" w:after="0" w:afterAutospacing="0"/>
        <w:jc w:val="center"/>
        <w:rPr>
          <w:sz w:val="27"/>
          <w:szCs w:val="27"/>
        </w:rPr>
      </w:pPr>
    </w:p>
    <w:p w:rsidR="00BE5492" w:rsidRDefault="001E551C" w:rsidP="00BE54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 w:rsidRPr="001E551C">
        <w:rPr>
          <w:sz w:val="27"/>
          <w:szCs w:val="27"/>
        </w:rPr>
        <w:lastRenderedPageBreak/>
        <w:t>2.</w:t>
      </w:r>
      <w:r w:rsidR="00BE5492">
        <w:rPr>
          <w:rFonts w:ascii="Arial" w:hAnsi="Arial" w:cs="Arial"/>
          <w:b/>
          <w:bCs/>
          <w:color w:val="000000"/>
          <w:sz w:val="27"/>
          <w:szCs w:val="27"/>
        </w:rPr>
        <w:t>Свободолюбивая лирика Пушкина</w:t>
      </w: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50B20" w:rsidRDefault="00950B20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50B20" w:rsidRDefault="00950B20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50B20" w:rsidRDefault="00950B20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50B20" w:rsidRDefault="00950B20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50B20" w:rsidRDefault="00950B20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50B20" w:rsidRDefault="00950B20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950B20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User10\Downloads\img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10\Downloads\img5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D7B" w:rsidRDefault="00557D7B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557D7B" w:rsidRDefault="00557D7B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7"/>
          <w:szCs w:val="27"/>
        </w:rPr>
      </w:pP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Одна из важнейших тем лирики Пушкина — </w:t>
      </w:r>
      <w:r>
        <w:rPr>
          <w:rFonts w:ascii="Arial" w:hAnsi="Arial" w:cs="Arial"/>
          <w:b/>
          <w:bCs/>
          <w:color w:val="000000"/>
          <w:sz w:val="27"/>
          <w:szCs w:val="27"/>
        </w:rPr>
        <w:t>тема свободы. </w:t>
      </w:r>
      <w:r>
        <w:rPr>
          <w:rFonts w:ascii="Arial" w:hAnsi="Arial" w:cs="Arial"/>
          <w:color w:val="000000"/>
          <w:sz w:val="27"/>
          <w:szCs w:val="27"/>
        </w:rPr>
        <w:t>Свобода для Пушкина — высшая жизненная ценность, без нее он уже в юности не мог представить своего существования. Свобода — основа дружбы. Сво</w:t>
      </w:r>
      <w:r>
        <w:rPr>
          <w:rFonts w:ascii="Arial" w:hAnsi="Arial" w:cs="Arial"/>
          <w:color w:val="000000"/>
          <w:sz w:val="27"/>
          <w:szCs w:val="27"/>
        </w:rPr>
        <w:softHyphen/>
        <w:t>бода — условие творчества.</w:t>
      </w: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Слово "свобода" и близкие по смыслу слова "вольность", «воля» "вольный" —</w:t>
      </w:r>
      <w:r>
        <w:rPr>
          <w:rFonts w:ascii="Arial" w:hAnsi="Arial" w:cs="Arial"/>
          <w:color w:val="000000"/>
          <w:sz w:val="27"/>
          <w:szCs w:val="27"/>
          <w:vertAlign w:val="subscript"/>
        </w:rPr>
        <w:t>:</w:t>
      </w:r>
      <w:r>
        <w:rPr>
          <w:rFonts w:ascii="Arial" w:hAnsi="Arial" w:cs="Arial"/>
          <w:color w:val="000000"/>
          <w:sz w:val="27"/>
          <w:szCs w:val="27"/>
        </w:rPr>
        <w:t> ключевые слова пушкинского "словаря". Это слова-сигналы с широким кругом значений, вызывающие разнообразные ассоциации.</w:t>
      </w: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Уже в стихотворениях 1817—1819 гг. свобода становится то высшим общественным благом — предметом "похвального слова" ("хочу воспеть Свободу миру"), то целью, к которой устремлен поэт вместе с друзьями-единомышленниками ("звезда пленительного счастья"), то шагом от за</w:t>
      </w:r>
      <w:r>
        <w:rPr>
          <w:rFonts w:ascii="Arial" w:hAnsi="Arial" w:cs="Arial"/>
          <w:color w:val="000000"/>
          <w:sz w:val="27"/>
          <w:szCs w:val="27"/>
        </w:rPr>
        <w:softHyphen/>
        <w:t>блуждений и суетной жизни к «блаженству» истины и мудрости </w:t>
      </w:r>
      <w:r>
        <w:rPr>
          <w:rFonts w:ascii="Arial" w:hAnsi="Arial" w:cs="Arial"/>
          <w:i/>
          <w:iCs/>
          <w:color w:val="000000"/>
          <w:sz w:val="27"/>
          <w:szCs w:val="27"/>
        </w:rPr>
        <w:t>("Я </w:t>
      </w:r>
      <w:r>
        <w:rPr>
          <w:rFonts w:ascii="Arial" w:hAnsi="Arial" w:cs="Arial"/>
          <w:color w:val="000000"/>
          <w:sz w:val="27"/>
          <w:szCs w:val="27"/>
        </w:rPr>
        <w:t xml:space="preserve">здесь, от суетных оков освобожденный /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Учуся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в Истине блаженство находить"), то смыслом поэтической "жертвы" ("Свободу лишь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учася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славить, / Стиха</w:t>
      </w:r>
      <w:r>
        <w:rPr>
          <w:rFonts w:ascii="Arial" w:hAnsi="Arial" w:cs="Arial"/>
          <w:color w:val="000000"/>
          <w:sz w:val="27"/>
          <w:szCs w:val="27"/>
        </w:rPr>
        <w:softHyphen/>
        <w:t xml:space="preserve">ем жертвуя лишь ей") и обозначением душевного состояния поэта </w:t>
      </w:r>
      <w:r>
        <w:rPr>
          <w:rFonts w:ascii="Arial" w:hAnsi="Arial" w:cs="Arial"/>
          <w:color w:val="000000"/>
          <w:sz w:val="27"/>
          <w:szCs w:val="27"/>
        </w:rPr>
        <w:lastRenderedPageBreak/>
        <w:t>("тайная свобода"). Свобода для юного Пушкина не просто слово из словаря воль</w:t>
      </w:r>
      <w:r>
        <w:rPr>
          <w:rFonts w:ascii="Arial" w:hAnsi="Arial" w:cs="Arial"/>
          <w:color w:val="000000"/>
          <w:sz w:val="27"/>
          <w:szCs w:val="27"/>
        </w:rPr>
        <w:softHyphen/>
        <w:t>нодумцев. </w:t>
      </w:r>
      <w:r>
        <w:rPr>
          <w:rFonts w:ascii="Arial" w:hAnsi="Arial" w:cs="Arial"/>
          <w:color w:val="000000"/>
          <w:sz w:val="27"/>
          <w:szCs w:val="27"/>
          <w:u w:val="single"/>
        </w:rPr>
        <w:t>Свобода — это его точка зрения на мир, на людей и самого се</w:t>
      </w:r>
      <w:r>
        <w:rPr>
          <w:rFonts w:ascii="Arial" w:hAnsi="Arial" w:cs="Arial"/>
          <w:color w:val="000000"/>
          <w:sz w:val="27"/>
          <w:szCs w:val="27"/>
          <w:u w:val="single"/>
        </w:rPr>
        <w:softHyphen/>
        <w:t>бя</w:t>
      </w:r>
      <w:proofErr w:type="gramStart"/>
      <w:r>
        <w:rPr>
          <w:rFonts w:ascii="Arial" w:hAnsi="Arial" w:cs="Arial"/>
          <w:color w:val="000000"/>
          <w:sz w:val="27"/>
          <w:szCs w:val="27"/>
          <w:u w:val="single"/>
        </w:rPr>
        <w:t>,..</w:t>
      </w:r>
      <w:proofErr w:type="gramEnd"/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В петербургский период творчества свобода открылась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Пушкину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прежде всего как абсолютная, общечеловеческая ценность. Свобода - вне времени и пространства, это высшее благо и спутница Вечности.</w:t>
      </w: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Ода "Вольность" (1817). </w:t>
      </w:r>
      <w:r>
        <w:rPr>
          <w:rFonts w:ascii="Arial" w:hAnsi="Arial" w:cs="Arial"/>
          <w:color w:val="000000"/>
          <w:sz w:val="27"/>
          <w:szCs w:val="27"/>
        </w:rPr>
        <w:t>В ней поэт смотрит на мир как пристраст</w:t>
      </w:r>
      <w:r>
        <w:rPr>
          <w:rFonts w:ascii="Arial" w:hAnsi="Arial" w:cs="Arial"/>
          <w:color w:val="000000"/>
          <w:sz w:val="27"/>
          <w:szCs w:val="27"/>
        </w:rPr>
        <w:softHyphen/>
        <w:t>ный, заинтересованный зритель. Он скорбит и негодует, потому что это мир, где свистят бичи, гремит железо кандалов, где на троне восседает "неправедная Власть:</w:t>
      </w: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</w:rPr>
        <w:t>Увы</w:t>
      </w:r>
      <w:proofErr w:type="gramStart"/>
      <w:r>
        <w:rPr>
          <w:rFonts w:ascii="Arial" w:hAnsi="Arial" w:cs="Arial"/>
          <w:color w:val="000000"/>
        </w:rPr>
        <w:t>!к</w:t>
      </w:r>
      <w:proofErr w:type="gramEnd"/>
      <w:r>
        <w:rPr>
          <w:rFonts w:ascii="Arial" w:hAnsi="Arial" w:cs="Arial"/>
          <w:color w:val="000000"/>
        </w:rPr>
        <w:t>уда</w:t>
      </w:r>
      <w:proofErr w:type="spellEnd"/>
      <w:r>
        <w:rPr>
          <w:rFonts w:ascii="Arial" w:hAnsi="Arial" w:cs="Arial"/>
          <w:color w:val="000000"/>
        </w:rPr>
        <w:t xml:space="preserve"> ни брошу взор-</w:t>
      </w: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Везде бичи, везде железы,</w:t>
      </w: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Законов гибельный позор,</w:t>
      </w: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Неволи немощные слезы</w:t>
      </w:r>
      <w:proofErr w:type="gramStart"/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  <w:sz w:val="27"/>
          <w:szCs w:val="27"/>
        </w:rPr>
        <w:t>В</w:t>
      </w:r>
      <w:proofErr w:type="gramEnd"/>
      <w:r>
        <w:rPr>
          <w:rFonts w:ascii="Arial" w:hAnsi="Arial" w:cs="Arial"/>
          <w:color w:val="000000"/>
          <w:sz w:val="27"/>
          <w:szCs w:val="27"/>
        </w:rPr>
        <w:t>есь мир, а не только Россия, лишен свободы, вольности, а следовательно, нигде нет радости, счастья, красоты и блага. Стихотворение, конечно, отражает не только личный взгляд Пушкина — это взгляд просвещенных дворян, думавших о будущем России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.. </w:t>
      </w:r>
      <w:proofErr w:type="gramEnd"/>
      <w:r>
        <w:rPr>
          <w:rFonts w:ascii="Arial" w:hAnsi="Arial" w:cs="Arial"/>
          <w:color w:val="000000"/>
          <w:sz w:val="27"/>
          <w:szCs w:val="27"/>
        </w:rPr>
        <w:t>В "Вольности» к миру обращается поэт — глашатай вечных ис</w:t>
      </w:r>
      <w:r>
        <w:rPr>
          <w:rFonts w:ascii="Arial" w:hAnsi="Arial" w:cs="Arial"/>
          <w:color w:val="000000"/>
          <w:sz w:val="27"/>
          <w:szCs w:val="27"/>
        </w:rPr>
        <w:softHyphen/>
        <w:t>тин, "друг человечества".</w:t>
      </w: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Пушкин страстно желает, чтобы мир услышал голос его свободной души и жил по закону, который принят им самим, — по закону свободы. Прославляя Закон как прочную основу Свободы, поэт с негодованием пишет о тиранах. В них он видит источник несвободы, «ужас мира» и "стыд природы", нарушение божественной гармонии.</w:t>
      </w: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. Пушкин завершает оду "поучением"-призывом, обращенным к царям:</w:t>
      </w: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Склонитесь первые главой</w:t>
      </w: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Под сень надежную Закона,</w:t>
      </w: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 станут вечной стражей трона</w:t>
      </w: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Народов вольность и покой.</w:t>
      </w: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«Деревня» (1819) </w:t>
      </w:r>
      <w:r>
        <w:rPr>
          <w:rFonts w:ascii="Arial" w:hAnsi="Arial" w:cs="Arial"/>
          <w:color w:val="000000"/>
          <w:sz w:val="27"/>
          <w:szCs w:val="27"/>
        </w:rPr>
        <w:t>представления о свободе и рабстве конкретизируются. Речь идет уже не о тирании во "всемирном" масштабе, как в оде "Вольность", а о русском крепостничестве, не о свободе как абстракт</w:t>
      </w:r>
      <w:r>
        <w:rPr>
          <w:rFonts w:ascii="Arial" w:hAnsi="Arial" w:cs="Arial"/>
          <w:color w:val="000000"/>
          <w:sz w:val="27"/>
          <w:szCs w:val="27"/>
        </w:rPr>
        <w:softHyphen/>
        <w:t>ной идее всеобщего блага, а о свободе, русского крестьянства. Пушкинская деревня — это не какой-то исключительный "пустынный уголок" России, где</w:t>
      </w: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Среди цветущих нив и гор</w:t>
      </w: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Друг человечества печально замечает</w:t>
      </w: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Везде Невежества убийственный позор</w:t>
      </w: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"Барство дикое" и "Рабство тощее", увиденные в деревне, — явления, типичные для России. Во второй части стихотворения поэт расширяет "географические" границы своих размышлений если в первой части речь идет о конкретной деревне, где поэт обрел "приют спокойствия, трудов и вдохновенья", то во второй части создается предельно обобщенный образ русской деревни. Взором истины он видит всю Россию — страну деревень Аллегорические образы "Барства дикого" и «Рабства тощего» </w:t>
      </w:r>
      <w:r>
        <w:rPr>
          <w:rFonts w:ascii="Arial" w:hAnsi="Arial" w:cs="Arial"/>
          <w:color w:val="000000"/>
          <w:sz w:val="27"/>
          <w:szCs w:val="27"/>
        </w:rPr>
        <w:lastRenderedPageBreak/>
        <w:t>подчерки</w:t>
      </w:r>
      <w:r>
        <w:rPr>
          <w:rFonts w:ascii="Arial" w:hAnsi="Arial" w:cs="Arial"/>
          <w:color w:val="000000"/>
          <w:sz w:val="27"/>
          <w:szCs w:val="27"/>
        </w:rPr>
        <w:softHyphen/>
        <w:t>вают, что речь идет не о "плохом" барине, его несчастных крепостных, а о любом деревенском тиране и любом русском крестьянине-рабе. Поэт, развивая идеи оды "Вольность", мечтает увидеть "народ неугнетенный", а торжество "Свободы просвещенной" по-прежнему связывает с волей царя</w:t>
      </w:r>
      <w:r>
        <w:rPr>
          <w:rFonts w:ascii="Arial" w:hAnsi="Arial" w:cs="Arial"/>
          <w:b/>
          <w:bCs/>
          <w:color w:val="000000"/>
          <w:sz w:val="27"/>
          <w:szCs w:val="27"/>
        </w:rPr>
        <w:t>.</w:t>
      </w: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Увижу ль, о друзья! Народ неугнетённый</w:t>
      </w: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 рабство, падшее по манию царя,</w:t>
      </w: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 над отечеством свободы просвещённой</w:t>
      </w: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Взойдёт ли наконец прекрасная заря?</w:t>
      </w: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«К </w:t>
      </w:r>
      <w:r>
        <w:rPr>
          <w:rFonts w:ascii="Arial" w:hAnsi="Arial" w:cs="Arial"/>
          <w:b/>
          <w:bCs/>
          <w:color w:val="000000"/>
          <w:sz w:val="27"/>
          <w:szCs w:val="27"/>
        </w:rPr>
        <w:t>Чаадаеву» </w:t>
      </w:r>
      <w:r>
        <w:rPr>
          <w:rFonts w:ascii="Arial" w:hAnsi="Arial" w:cs="Arial"/>
          <w:color w:val="000000"/>
          <w:sz w:val="27"/>
          <w:szCs w:val="27"/>
        </w:rPr>
        <w:t>(Пётр Яковлевич Чаадаев – друг Пушкина в его молодые годы. Оба мечтали в то время об освобождении России от гнета самодержавия и крепостного права, но Чаадаев не верил в скорое осуществление их надежд. Пушкин в этих стихах старается убедить друга, что их мечты скоро сбудутся и что оба примут участие в разрушении самодержавия.) Послание "К Чаадаеву" - яркий лирический "символ веры" молодых "друзей вольности". Стихотворение носит личной, даже интимный характер. Это связано с тем, что меняется адресат пушкинских слов о свободе. Если в "Вольности" и "Деревне он взывает к необозримому миру, пораженному тиранией, и к России, к мо</w:t>
      </w:r>
      <w:r>
        <w:rPr>
          <w:rFonts w:ascii="Arial" w:hAnsi="Arial" w:cs="Arial"/>
          <w:color w:val="000000"/>
          <w:sz w:val="27"/>
          <w:szCs w:val="27"/>
        </w:rPr>
        <w:softHyphen/>
        <w:t>нарху, то теперь у его порыва к свободе "частный" адрес: Чаадаев, друг, единомышленник, к которому Пушкин обращается как бы перед лицом тех, кто связан и узами дружбы, и общей целью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(</w:t>
      </w:r>
      <w:proofErr w:type="spellStart"/>
      <w:proofErr w:type="gramStart"/>
      <w:r>
        <w:rPr>
          <w:rFonts w:ascii="Arial" w:hAnsi="Arial" w:cs="Arial"/>
          <w:color w:val="000000"/>
          <w:sz w:val="27"/>
          <w:szCs w:val="27"/>
        </w:rPr>
        <w:t>ч</w:t>
      </w:r>
      <w:proofErr w:type="gramEnd"/>
      <w:r>
        <w:rPr>
          <w:rFonts w:ascii="Arial" w:hAnsi="Arial" w:cs="Arial"/>
          <w:color w:val="000000"/>
          <w:sz w:val="27"/>
          <w:szCs w:val="27"/>
        </w:rPr>
        <w:t>ит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 стих-е)</w:t>
      </w: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7"/>
          <w:szCs w:val="27"/>
        </w:rPr>
        <w:t>- </w:t>
      </w: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Как понимается свобода в этом стихотворении?</w:t>
      </w: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Свобода и здесь предстает как цель высоких стремлений поэта и его друзей, как ответ на "Отчизны...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призыванье</w:t>
      </w:r>
      <w:proofErr w:type="spellEnd"/>
      <w:r>
        <w:rPr>
          <w:rFonts w:ascii="Arial" w:hAnsi="Arial" w:cs="Arial"/>
          <w:color w:val="000000"/>
          <w:sz w:val="27"/>
          <w:szCs w:val="27"/>
        </w:rPr>
        <w:t>". Но на первый план выходит внутренняя свобода, -без которой Пушкин не мыслит достижения свободы общественной. Свобода связана с жизнью сердца, с представлениями о чести и долге, с "прекрасными порывами" "нетерпеливой" души.</w:t>
      </w: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 финале стихотворения возникает образ будущего, в котором небо подаст весть об обновлении России, о наступающей поре свободы ("звезда пленительного счастья"), Россия, словно богатырь, "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вспрянет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ото сна", а свободные люди увековечат память о тех, кто страстно верил в свободу, "на обломках самовластья. Пушкин не имеет в виду падение монархии, "самовластье" — это тирания, деспотизм.</w:t>
      </w: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«Во глубине сибирских руд...» (1827)</w:t>
      </w: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I. </w:t>
      </w:r>
      <w:r>
        <w:rPr>
          <w:rFonts w:ascii="Arial" w:hAnsi="Arial" w:cs="Arial"/>
          <w:color w:val="000000"/>
          <w:sz w:val="27"/>
          <w:szCs w:val="27"/>
        </w:rPr>
        <w:t>Послание декабристам в Сибирь на каторгу написано в 1827 году.</w:t>
      </w:r>
    </w:p>
    <w:p w:rsidR="00BE5492" w:rsidRDefault="00BE5492" w:rsidP="00BE549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Пушкин хотел передать его с Марией Волконской (бывшей Машенькой Раевской), но не успел и передал с Александрой Муравьевой. Этот поступок был проявлением высокого мужества поэта, так как после жестокой расправы царя с декабристами даже самые близкие родные и друзья старались не поддерживать с ними отношений. В послании «В Сибирь» Пушкин с огромной поэтической силой высказал мысль о </w:t>
      </w:r>
      <w:r>
        <w:rPr>
          <w:rFonts w:ascii="Arial" w:hAnsi="Arial" w:cs="Arial"/>
          <w:color w:val="000000"/>
          <w:sz w:val="27"/>
          <w:szCs w:val="27"/>
        </w:rPr>
        <w:lastRenderedPageBreak/>
        <w:t>великом историческом значении дела декабристов, призывал их к мужественному терпению и выражал надежду на близкую революцию, которая освободит сосланных на каторгу друзей:</w:t>
      </w: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Оковы тяжкие падут,</w:t>
      </w: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Темницы рухнут – и свобода</w:t>
      </w: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Вас примет радостно у входа…</w:t>
      </w:r>
    </w:p>
    <w:p w:rsidR="00BE5492" w:rsidRDefault="00BE5492" w:rsidP="00BE549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На пушкинское послание написал ответ ссыльный поэт Александр Ивано</w:t>
      </w:r>
      <w:r>
        <w:rPr>
          <w:rFonts w:ascii="Arial" w:hAnsi="Arial" w:cs="Arial"/>
          <w:color w:val="000000"/>
          <w:sz w:val="27"/>
          <w:szCs w:val="27"/>
        </w:rPr>
        <w:softHyphen/>
        <w:t>вич Одоевский, в котором твёрдую уверенность декабристов в том, что дело, начатое ими, не заглохнет: «из искры возгорится пламя».</w:t>
      </w: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Пушкин в своем стихотворении выражал надежду на амнистию де</w:t>
      </w:r>
      <w:r>
        <w:rPr>
          <w:rFonts w:ascii="Arial" w:hAnsi="Arial" w:cs="Arial"/>
          <w:color w:val="000000"/>
          <w:sz w:val="27"/>
          <w:szCs w:val="27"/>
        </w:rPr>
        <w:softHyphen/>
        <w:t>кабристов, которая произошла в действительности лишь в 1855 году.</w:t>
      </w: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7"/>
          <w:szCs w:val="27"/>
        </w:rPr>
        <w:t>«Анчар»(1828)</w:t>
      </w: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Глубокая мысль этого стихотворения – горячий протест Пушкина</w:t>
      </w:r>
      <w:r>
        <w:rPr>
          <w:rFonts w:ascii="Arial" w:hAnsi="Arial" w:cs="Arial"/>
          <w:i/>
          <w:i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против неограниченной власти одного человека над другими. Эту власть</w:t>
      </w:r>
      <w:r>
        <w:rPr>
          <w:rFonts w:ascii="Arial" w:hAnsi="Arial" w:cs="Arial"/>
          <w:i/>
          <w:i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как</w:t>
      </w:r>
      <w:r>
        <w:rPr>
          <w:rFonts w:ascii="Arial" w:hAnsi="Arial" w:cs="Arial"/>
          <w:i/>
          <w:iCs/>
          <w:color w:val="000000"/>
          <w:sz w:val="27"/>
          <w:szCs w:val="27"/>
        </w:rPr>
        <w:t> </w:t>
      </w:r>
      <w:r>
        <w:rPr>
          <w:rFonts w:ascii="Arial" w:hAnsi="Arial" w:cs="Arial"/>
          <w:color w:val="000000"/>
          <w:sz w:val="27"/>
          <w:szCs w:val="27"/>
        </w:rPr>
        <w:t>носитель её (князь или царь), так и подданные, рабы, обычно считают вполне естественной и справедливой. Страшное дерево анчар, всё пропитанное ядом от корней до листьев, губит всякое живое существо, приближающееся к нему. И звери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,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и птицы знают это и не подходят близко к анчару:</w:t>
      </w: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 нему и птица не летит</w:t>
      </w: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 тигр нейдёт – лишь вихорь чёрный</w:t>
      </w: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На древо смерти набежит</w:t>
      </w: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 мчится прочь уже тлетворный.</w:t>
      </w: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А ч е л о в е к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( </w:t>
      </w:r>
      <w:proofErr w:type="gramEnd"/>
      <w:r>
        <w:rPr>
          <w:rFonts w:ascii="Arial" w:hAnsi="Arial" w:cs="Arial"/>
          <w:color w:val="000000"/>
          <w:sz w:val="27"/>
          <w:szCs w:val="27"/>
        </w:rPr>
        <w:t>вождь племени, «царь» или «князь», как называет его поэт) может послать к нему ч е л о в е к а за ядовитой смолой, нужной ему для отравленных стрел!</w:t>
      </w: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Но человека человек</w:t>
      </w: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Послал к анчару властным взглядом,</w:t>
      </w: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 тот послушно в путь потек</w:t>
      </w: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 к утру возвратился с ядом.</w:t>
      </w: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*************************</w:t>
      </w: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Принёс, - и ослабел и лёг</w:t>
      </w: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Под сводом шалаша на лыки,</w:t>
      </w: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И умер бедный раб у ног</w:t>
      </w: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Непобедимого владыки.</w:t>
      </w: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Казалось бы, стихотворение завершено, противоречие раскрыто. Но Пушкин находит новый и еще более трагический поворот темы: ради чего погиб бедный раб, ради чего совершен его, хотя бы и подневольный, подвиг? И последняя строфа еще более расширяет идейный смысл стихотворения. Владыке нужны послушные, как раб, стрелы, чтобы он с ними</w:t>
      </w: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...гибель разослал</w:t>
      </w: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К соседям в чуждые пределы.</w:t>
      </w: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Если анчар губителен для тех, кто идет к нему, то владыка рассылает эту ги</w:t>
      </w:r>
      <w:r>
        <w:rPr>
          <w:rFonts w:ascii="Arial" w:hAnsi="Arial" w:cs="Arial"/>
          <w:color w:val="000000"/>
          <w:sz w:val="27"/>
          <w:szCs w:val="27"/>
        </w:rPr>
        <w:softHyphen/>
        <w:t>бель. Гуманистический пафос стихотворения здесь достигает особенной силы.</w:t>
      </w: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Великий гуманист Александр Сергеевич Пушкин не может и не хочет примириться с этим страшным явлением, о чём говорит нам и весь тон этого стихотворения, и заражающая нас поэтическая сила его образов.</w:t>
      </w:r>
    </w:p>
    <w:p w:rsidR="00BE5492" w:rsidRDefault="00BE5492" w:rsidP="00BE549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7"/>
          <w:szCs w:val="27"/>
        </w:rPr>
        <w:t>Идеалам гуманизма Пушкин остается верен и тогда, когда его постигает разочарование, усталость, появляются ноты пессимизма. Так в конце 1820-х - начале 1830-х годов он не верит в близость политической свободы в условиях современной ему России, в милосердие царя, даже не надеется, что ему будет предоставлена возможность «по прихоти своей скитаться здесь и там» Но он продолжает развивать идеи гуманизма, всем своим творчеством утверждая, что без свободы человек не может остаться человеком.</w:t>
      </w:r>
    </w:p>
    <w:p w:rsidR="001E551C" w:rsidRPr="001E551C" w:rsidRDefault="00BE5492" w:rsidP="00557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="001E551C" w:rsidRPr="001E551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</w:t>
      </w:r>
      <w:r w:rsidR="001E551C"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t>Свой </w:t>
      </w:r>
      <w:r w:rsidR="001E551C" w:rsidRPr="001E551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проект</w:t>
      </w:r>
      <w:r w:rsidR="001E551C"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представляет </w:t>
      </w:r>
      <w:r w:rsidR="00E435C6">
        <w:rPr>
          <w:rFonts w:ascii="Times New Roman" w:eastAsia="Times New Roman" w:hAnsi="Times New Roman" w:cs="Times New Roman"/>
          <w:sz w:val="27"/>
          <w:szCs w:val="27"/>
          <w:lang w:eastAsia="ru-RU"/>
        </w:rPr>
        <w:t>Гаджиев Ш. н</w:t>
      </w:r>
      <w:r w:rsidR="001E551C"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t>а тему: «</w:t>
      </w:r>
      <w:r w:rsidR="001E551C" w:rsidRPr="001E551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Лирика дружбы»</w:t>
      </w:r>
    </w:p>
    <w:p w:rsidR="00950B20" w:rsidRDefault="001E551C" w:rsidP="00BE549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См. приложение </w:t>
      </w:r>
    </w:p>
    <w:p w:rsidR="00950B20" w:rsidRDefault="00950B20" w:rsidP="00BE549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50B20" w:rsidRDefault="00950B20" w:rsidP="00BE549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50B20" w:rsidRDefault="00950B20" w:rsidP="00BE549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50B20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7" name="Рисунок 7" descr="C:\Users\User10\Downloads\img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10\Downloads\img6 (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B20" w:rsidRDefault="00950B20" w:rsidP="00BE549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E5492" w:rsidRPr="001E551C" w:rsidRDefault="00BE5492" w:rsidP="00BE54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Заветная область лирической поэзии Пушкина – </w:t>
      </w:r>
      <w:proofErr w:type="spellStart"/>
      <w:r w:rsidRPr="001E551C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дружеская</w:t>
      </w:r>
      <w:proofErr w:type="gramStart"/>
      <w:r w:rsidRPr="001E551C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.В</w:t>
      </w:r>
      <w:proofErr w:type="spellEnd"/>
      <w:proofErr w:type="gramEnd"/>
      <w:r w:rsidRPr="001E551C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 многочисленных стихотворениях , посвящённым друзьям , раскрылось его понимание высших жизненных ценностей. Друзья поэта были не только людьми, с которыми он щедро делился мыслями и чувствами, неисчерпаемыми богатствами своего гения, но и людьми, от которых он получал постоянный ответный отклик, импульсы к творчеству и </w:t>
      </w:r>
      <w:r w:rsidRPr="001E551C">
        <w:rPr>
          <w:rFonts w:ascii="Arial" w:eastAsia="Times New Roman" w:hAnsi="Arial" w:cs="Arial"/>
          <w:color w:val="444444"/>
          <w:sz w:val="27"/>
          <w:szCs w:val="27"/>
          <w:lang w:eastAsia="ru-RU"/>
        </w:rPr>
        <w:lastRenderedPageBreak/>
        <w:t>обыкновенную человеческую поддержку.</w:t>
      </w:r>
      <w:r w:rsidRPr="001E551C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  <w:t>Общительный, умевший понимать и ценить людей, Александр Сергеевич всегда имел много друзей. Дружба для поэта всегда была той силой, которая объединяет людей в крепкий союз на всю жизнь. Чувство товарищества, преданность друзьям, братским узам - все эти качества воспитал в Пушкине Царскосельский лицей, ведь именно там он обрел верных, искренних и настоящих друзей.</w:t>
      </w:r>
    </w:p>
    <w:p w:rsidR="00BE5492" w:rsidRPr="001E551C" w:rsidRDefault="00BE5492" w:rsidP="00BE54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Двенадцатилетнего Сашу отдали в закрытое учебное заведение - Царскосельский лицей. Царскосельский лицей был открыт 19 октября 1811 г.</w:t>
      </w:r>
      <w:r w:rsidRPr="001E551C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  <w:t xml:space="preserve">В Лицее Пушкин познакомился с И.И. </w:t>
      </w:r>
      <w:proofErr w:type="spellStart"/>
      <w:r w:rsidRPr="001E551C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Пущиным</w:t>
      </w:r>
      <w:proofErr w:type="spellEnd"/>
      <w:r w:rsidRPr="001E551C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, ставшим его ближайшим другом. Подружился Пушкин в Лицее и с А.А. </w:t>
      </w:r>
      <w:proofErr w:type="spellStart"/>
      <w:r w:rsidRPr="001E551C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Дельвигом</w:t>
      </w:r>
      <w:proofErr w:type="spellEnd"/>
      <w:r w:rsidRPr="001E551C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, ставшим впоследствии издателем альманахов «Северные цветы» (1825-1831), «Подснежник» (1829) и «Литературная газета» (1830), и с В.К. Кюхельбекером, преподававшим в послелицейские годы российскую словесность в Главном педагогическом институте. Пушкин познакомился и с А.М. Горчаковым, который по окончании Лицея был определён в Коллегию иностранных дел, а позднее стал министром иностранных дел и государственным канцлером. Горчаков последним из живых лицеистов будет праздновать годовщину открытия этого учебного заведения.</w:t>
      </w:r>
      <w:r w:rsidRPr="001E551C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  <w:t xml:space="preserve">В Лицее у Пушкина начал крепнуть поэтический талант: «Являться муза стала мне…» - напишет он позже. В стихотворениях лицейского периода (1811 – 1817 г.г.) есть особая группа произведений – послания друзьям, обращения к конкретным лицам: «Моё завещание друзьям», «К </w:t>
      </w:r>
      <w:proofErr w:type="spellStart"/>
      <w:r w:rsidRPr="001E551C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Дельвигу</w:t>
      </w:r>
      <w:proofErr w:type="spellEnd"/>
      <w:r w:rsidRPr="001E551C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», «Друзьям», «Воспоминание (К Пущину)», «В альбом Илличевскому», «Товарищам» и другие. Жанр дружеского послания – один из типично “пушкинских”.</w:t>
      </w:r>
    </w:p>
    <w:p w:rsidR="00BE5492" w:rsidRPr="001E551C" w:rsidRDefault="00BE5492" w:rsidP="00BE54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Слова «друзья» и «товарищи» часто повторяются в названиях: «Моё завещание друзьям», «Друзьям» («Богами вам ещё даны…»), «Опять я ваш, о верные друзья», «Товарищам». В поэзии Пушкина почти нет воспоминаний о детстве, зато множество стихов посвящено друзьям-лицеистам. Наверное, можно сказать, что лицей заменил поэту семью.</w:t>
      </w:r>
    </w:p>
    <w:p w:rsidR="00BE5492" w:rsidRPr="001E551C" w:rsidRDefault="00BE5492" w:rsidP="00BE54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BE5492" w:rsidRPr="001E551C" w:rsidRDefault="00BE5492" w:rsidP="00BE54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BE5492" w:rsidRPr="001E551C" w:rsidRDefault="00BE5492" w:rsidP="00BE54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  <w:r w:rsidRPr="001E551C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  <w:t>Особое место в лирике Пушкина занимают стихотворения, посвященные дню открытия лицея - девятнадцатому октября. Этой дате поэт посвятил не одно произведение, ведь именно в лицее он обрел верных друзей на всю жизнь.</w:t>
      </w:r>
    </w:p>
    <w:p w:rsidR="00BE5492" w:rsidRPr="001E551C" w:rsidRDefault="00BE5492" w:rsidP="00BE54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Стихотворение “19 октября 1825 года” было написано во время ссылки в Михайловское, в период разлуки с теми, кто был дорог автору, в период одиночества.</w:t>
      </w:r>
      <w:r w:rsidRPr="001E551C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  <w:r w:rsidRPr="001E551C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  <w:t>Друзья мои, прекрасен наш союз!</w:t>
      </w:r>
      <w:r w:rsidRPr="001E551C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  <w:r w:rsidRPr="001E551C">
        <w:rPr>
          <w:rFonts w:ascii="Arial" w:eastAsia="Times New Roman" w:hAnsi="Arial" w:cs="Arial"/>
          <w:color w:val="444444"/>
          <w:sz w:val="27"/>
          <w:szCs w:val="27"/>
          <w:lang w:eastAsia="ru-RU"/>
        </w:rPr>
        <w:lastRenderedPageBreak/>
        <w:br/>
        <w:t>Он, как душа неразделим и вечен…</w:t>
      </w:r>
      <w:r w:rsidRPr="001E551C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  <w:r w:rsidRPr="001E551C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  <w:t>Манифестом дружбы можно назвать седьмую строфу этого стихотворения:</w:t>
      </w:r>
      <w:r w:rsidRPr="001E551C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  <w:r w:rsidRPr="001E551C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  <w:t>Куда бы нас ни бросила судьбина</w:t>
      </w:r>
      <w:r w:rsidRPr="001E551C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  <w:r w:rsidRPr="001E551C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  <w:t xml:space="preserve">И </w:t>
      </w:r>
      <w:proofErr w:type="spellStart"/>
      <w:r w:rsidRPr="001E551C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счастие</w:t>
      </w:r>
      <w:proofErr w:type="spellEnd"/>
      <w:r w:rsidRPr="001E551C">
        <w:rPr>
          <w:rFonts w:ascii="Arial" w:eastAsia="Times New Roman" w:hAnsi="Arial" w:cs="Arial"/>
          <w:color w:val="444444"/>
          <w:sz w:val="27"/>
          <w:szCs w:val="27"/>
          <w:lang w:eastAsia="ru-RU"/>
        </w:rPr>
        <w:t xml:space="preserve"> куда б ни повело,</w:t>
      </w:r>
      <w:r w:rsidRPr="001E551C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  <w:r w:rsidRPr="001E551C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  <w:t>Все те же мы: нам целый мир – чужбина;</w:t>
      </w:r>
      <w:r w:rsidRPr="001E551C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  <w:r w:rsidRPr="001E551C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  <w:t>Отечество нам – Царское Село.</w:t>
      </w:r>
      <w:r w:rsidRPr="001E551C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  <w:r w:rsidRPr="001E551C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  <w:t>Поэт подчёркивает гармонию, красоту, свободу, «беспечность», лежащие в основе дружеского союза, сравнивает его с душой, утверждая прочность связи между друзьями. Дружба лицеистов не зависит ни от прихотей судьбы, ни от переменчивого счастья. «Родина» лицейского братства – Царское Село, место, где «под сенью дружных муз» лицеистов свела сама судьба.</w:t>
      </w:r>
      <w:r w:rsidRPr="001E551C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</w:p>
    <w:p w:rsidR="00950B20" w:rsidRDefault="00BE5492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E551C">
        <w:rPr>
          <w:rFonts w:ascii="Arial" w:eastAsia="Times New Roman" w:hAnsi="Arial" w:cs="Arial"/>
          <w:color w:val="444444"/>
          <w:sz w:val="27"/>
          <w:szCs w:val="27"/>
          <w:lang w:eastAsia="ru-RU"/>
        </w:rPr>
        <w:br/>
      </w:r>
      <w:r w:rsidR="001E551C" w:rsidRPr="001E551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С презентацией «Величие любви в пушкинских творениях лирического цикла» выступит </w:t>
      </w:r>
      <w:r w:rsidR="00E435C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Магомедов А</w:t>
      </w:r>
      <w:r w:rsidR="00557D7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</w:t>
      </w:r>
    </w:p>
    <w:p w:rsidR="00950B20" w:rsidRDefault="00950B20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50B20" w:rsidRDefault="00950B20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50B20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8" name="Рисунок 8" descr="C:\Users\User10\Downloads\img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10\Downloads\img7 (1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B20" w:rsidRDefault="00950B20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50B20" w:rsidRDefault="00950B20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50B20" w:rsidRPr="001E551C" w:rsidRDefault="00950B20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492" w:rsidRPr="001E551C" w:rsidRDefault="001E551C" w:rsidP="00BE549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См. приложение </w:t>
      </w:r>
      <w:r w:rsidR="00BE5492" w:rsidRPr="001E551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Величие любви в пушкинских творениях лирического цикла</w:t>
      </w:r>
    </w:p>
    <w:p w:rsidR="00BE5492" w:rsidRPr="001E551C" w:rsidRDefault="00BE5492" w:rsidP="00BE549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492" w:rsidRPr="001E551C" w:rsidRDefault="00BE5492" w:rsidP="00BE549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Стихи Пушкина – это вовсе не дневник его любовных побед и поражений, а прежде всего философские представления поэта о Женщине как источнике вдохновения. Традиционно считают, что его музой были женщины, которых он любил, которыми был увлечен.</w:t>
      </w:r>
    </w:p>
    <w:p w:rsidR="00BE5492" w:rsidRPr="001E551C" w:rsidRDefault="00BE5492" w:rsidP="00BE549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влюбчивости поэта судят по его стихотворениям, но Пушкин не искал вечной любви, вечной для него была только потребность любить. Истинную любовь поэт ставит выше других чувств, показывая ее неодолимую силу.</w:t>
      </w:r>
    </w:p>
    <w:p w:rsidR="00BE5492" w:rsidRPr="001E551C" w:rsidRDefault="00BE5492" w:rsidP="00BE549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Calibri" w:eastAsia="Times New Roman" w:hAnsi="Calibri" w:cs="Calibri"/>
          <w:sz w:val="24"/>
          <w:szCs w:val="24"/>
          <w:lang w:eastAsia="ru-RU"/>
        </w:rPr>
        <w:t>Сотни раз в стихах, прозе и письмах поэта встречаются слова: “</w:t>
      </w:r>
      <w:r w:rsidRPr="001E551C">
        <w:rPr>
          <w:rFonts w:ascii="Calibri" w:eastAsia="Times New Roman" w:hAnsi="Calibri" w:cs="Calibri"/>
          <w:i/>
          <w:iCs/>
          <w:sz w:val="24"/>
          <w:szCs w:val="24"/>
          <w:lang w:eastAsia="ru-RU"/>
        </w:rPr>
        <w:t>любовь”, “любимый”, “любовник”, “влюбиться”.</w:t>
      </w:r>
      <w:r w:rsidRPr="001E551C">
        <w:rPr>
          <w:rFonts w:ascii="Calibri" w:eastAsia="Times New Roman" w:hAnsi="Calibri" w:cs="Calibri"/>
          <w:sz w:val="24"/>
          <w:szCs w:val="24"/>
          <w:lang w:eastAsia="ru-RU"/>
        </w:rPr>
        <w:t>.. Как легко и быстро окружающие находили в поэте легкомысленного ветреника, пылкого волокиту, равнодушного “искателя наслаждений”. Как часто Пушкин подыгрывал этим мнениям, слухам, принимая позу “Ловеласа” и “Дон-Жуана”.</w:t>
      </w:r>
    </w:p>
    <w:p w:rsidR="00BE5492" w:rsidRPr="001E551C" w:rsidRDefault="00BE5492" w:rsidP="00BE549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Современники Пушкина высказывали самые разные точки зрения на отношение поэта к женщинам. Но не подлежит спору, что в любви Пушкин бы одарен выше среднего человеческого уровня. Он был гениален в любви, может быть, не меньше, чем в поэзии. Его чувственность, его пристрастие к внешней женской красоте всем бросалась в глаза.</w:t>
      </w:r>
    </w:p>
    <w:p w:rsidR="00BE5492" w:rsidRPr="001E551C" w:rsidRDefault="00BE5492" w:rsidP="00BE549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Окинем беглым взглядом галерею женских портретов, неразлучных с биографией Пушкина. Практически всем красавицам, которых упоминал поэт в альбоме Ушаковой, он посвятил стихи.</w:t>
      </w:r>
    </w:p>
    <w:p w:rsidR="00BE5492" w:rsidRPr="001E551C" w:rsidRDefault="00BE5492" w:rsidP="00BE549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t>К "милой Бакуниной", предмету юношеского увлечения Пушкина, обращены многие стихотворения и элегии 1815-1817 годов.</w:t>
      </w:r>
    </w:p>
    <w:p w:rsidR="00BE5492" w:rsidRPr="001E551C" w:rsidRDefault="00BE5492" w:rsidP="00BE549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Ученик:</w:t>
      </w:r>
    </w:p>
    <w:p w:rsidR="00BE5492" w:rsidRPr="001E551C" w:rsidRDefault="00BE5492" w:rsidP="00BE549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t>…О милая, повсюду ты со мною:</w:t>
      </w: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я уныл и втайне я грущу.</w:t>
      </w: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Блеснет ли день за синею горою,</w:t>
      </w: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Взойдёт ли ночь с осеннею луною -</w:t>
      </w: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всё тебя, прелестный друг, ищу;</w:t>
      </w: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Засну ли я, лишь о тебе мечтаю, -</w:t>
      </w: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Одну тебя в неверном вижу сне;</w:t>
      </w: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Задумаюсь - невольно призываю;</w:t>
      </w: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Заслушаюсь - твой голос слышен мне.</w:t>
      </w: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Рассеянный сижу между друзьями,</w:t>
      </w: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Невнятен мне их шумный разговор,</w:t>
      </w: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Гляжу на них недвижными глазами,</w:t>
      </w: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узнаёт уж их мой хладный взор!</w:t>
      </w:r>
    </w:p>
    <w:p w:rsidR="00BE5492" w:rsidRPr="001E551C" w:rsidRDefault="00BE5492" w:rsidP="00BE549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t>Екатерина Павловна Бакунина - сестра лицейского товарища Пушкина. Летом она подолгу жила в Царском селе, бывала на лицейских балах. 29 ноября 1815 года Пушкин записал у себя в дневнике: </w:t>
      </w:r>
      <w:r w:rsidRPr="001E551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“Я счастлив был! Нет, я вчера не был счастлив: поутру я мучился ожиданием, с неописанным волнением стоя под окошком, смотрел на снежную дорогу – ее не видно было. Наконец я потерял надежду, вдруг нечаянно встречаюсь с нею на лестнице – сладкая минута! Как она мила была: как черное платье пристало к милой Бакуниной”.</w:t>
      </w: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t> Пушкин томился любовью к Бакуниной всю зиму, весну и лето 1816 года. Вот так он об этом писал:</w:t>
      </w:r>
    </w:p>
    <w:p w:rsidR="00BE5492" w:rsidRPr="001E551C" w:rsidRDefault="00BE5492" w:rsidP="00BE549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 дни... в те дни, когда впервые</w:t>
      </w: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Заметил я черты живые</w:t>
      </w: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Прелестной девы, и любовь</w:t>
      </w: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Младую взволновала кровь,</w:t>
      </w: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я, тоскуя безнадежно,</w:t>
      </w: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Томясь обманом пылких слов,</w:t>
      </w: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Везде искал ее следов,</w:t>
      </w: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ней задумывался нежно,</w:t>
      </w: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Весь день минутной встречи ждал</w:t>
      </w: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счастья тайных мук узнал.</w:t>
      </w:r>
    </w:p>
    <w:p w:rsidR="00BE5492" w:rsidRPr="001E551C" w:rsidRDefault="00BE5492" w:rsidP="00BE549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Молодость говорила о себе, сердечная рана затянулась, появились новые увлечения и источники вдохновения.</w:t>
      </w:r>
    </w:p>
    <w:p w:rsidR="00BE5492" w:rsidRPr="001E551C" w:rsidRDefault="00BE5492" w:rsidP="00BE549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t>6 мая 1820 года по высочайшему повелению Пушкин был выслан из столицы на юг, где он находился под гостеприимным кровом семьи генерала Раевского, у которого было 4 дочери. 14-летняя Мария Раевская, будущая княгиня Волконская, стала предметом любви Пушкина</w:t>
      </w:r>
      <w:proofErr w:type="gramStart"/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 Марии Раевской запечатлен в стихотворениях разных лет, одно из последних, посвященных Раевской, – “На холмах Грузии лежит ночная мгла” :</w:t>
      </w:r>
    </w:p>
    <w:p w:rsidR="00BE5492" w:rsidRPr="001E551C" w:rsidRDefault="00BE5492" w:rsidP="00BE549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Calibri" w:eastAsia="Times New Roman" w:hAnsi="Calibri" w:cs="Calibri"/>
          <w:sz w:val="24"/>
          <w:szCs w:val="24"/>
          <w:lang w:eastAsia="ru-RU"/>
        </w:rPr>
        <w:t>На холмах Грузии лежит ночная тьма;</w:t>
      </w:r>
    </w:p>
    <w:p w:rsidR="00BE5492" w:rsidRPr="001E551C" w:rsidRDefault="00BE5492" w:rsidP="00BE549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Calibri" w:eastAsia="Times New Roman" w:hAnsi="Calibri" w:cs="Calibri"/>
          <w:sz w:val="24"/>
          <w:szCs w:val="24"/>
          <w:lang w:eastAsia="ru-RU"/>
        </w:rPr>
        <w:t xml:space="preserve">Шумит </w:t>
      </w:r>
      <w:proofErr w:type="spellStart"/>
      <w:r w:rsidRPr="001E551C">
        <w:rPr>
          <w:rFonts w:ascii="Calibri" w:eastAsia="Times New Roman" w:hAnsi="Calibri" w:cs="Calibri"/>
          <w:sz w:val="24"/>
          <w:szCs w:val="24"/>
          <w:lang w:eastAsia="ru-RU"/>
        </w:rPr>
        <w:t>Арагва</w:t>
      </w:r>
      <w:proofErr w:type="spellEnd"/>
      <w:r w:rsidRPr="001E551C">
        <w:rPr>
          <w:rFonts w:ascii="Calibri" w:eastAsia="Times New Roman" w:hAnsi="Calibri" w:cs="Calibri"/>
          <w:sz w:val="24"/>
          <w:szCs w:val="24"/>
          <w:lang w:eastAsia="ru-RU"/>
        </w:rPr>
        <w:t xml:space="preserve"> предо мною.</w:t>
      </w:r>
    </w:p>
    <w:p w:rsidR="00BE5492" w:rsidRPr="001E551C" w:rsidRDefault="00BE5492" w:rsidP="00BE549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Calibri" w:eastAsia="Times New Roman" w:hAnsi="Calibri" w:cs="Calibri"/>
          <w:sz w:val="24"/>
          <w:szCs w:val="24"/>
          <w:lang w:eastAsia="ru-RU"/>
        </w:rPr>
        <w:t xml:space="preserve">Мне </w:t>
      </w:r>
      <w:proofErr w:type="spellStart"/>
      <w:r w:rsidRPr="001E551C">
        <w:rPr>
          <w:rFonts w:ascii="Calibri" w:eastAsia="Times New Roman" w:hAnsi="Calibri" w:cs="Calibri"/>
          <w:sz w:val="24"/>
          <w:szCs w:val="24"/>
          <w:lang w:eastAsia="ru-RU"/>
        </w:rPr>
        <w:t>грустнои</w:t>
      </w:r>
      <w:proofErr w:type="spellEnd"/>
      <w:r w:rsidRPr="001E551C">
        <w:rPr>
          <w:rFonts w:ascii="Calibri" w:eastAsia="Times New Roman" w:hAnsi="Calibri" w:cs="Calibri"/>
          <w:sz w:val="24"/>
          <w:szCs w:val="24"/>
          <w:lang w:eastAsia="ru-RU"/>
        </w:rPr>
        <w:t xml:space="preserve"> легко; печаль моя светла;</w:t>
      </w:r>
    </w:p>
    <w:p w:rsidR="00BE5492" w:rsidRPr="001E551C" w:rsidRDefault="00BE5492" w:rsidP="00BE549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Calibri" w:eastAsia="Times New Roman" w:hAnsi="Calibri" w:cs="Calibri"/>
          <w:sz w:val="24"/>
          <w:szCs w:val="24"/>
          <w:lang w:eastAsia="ru-RU"/>
        </w:rPr>
        <w:t>Печаль моя полна тобою,</w:t>
      </w:r>
    </w:p>
    <w:p w:rsidR="00BE5492" w:rsidRPr="001E551C" w:rsidRDefault="00BE5492" w:rsidP="00BE549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5492" w:rsidRPr="001E551C" w:rsidRDefault="00BE5492" w:rsidP="00BE549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Calibri" w:eastAsia="Times New Roman" w:hAnsi="Calibri" w:cs="Calibri"/>
          <w:sz w:val="24"/>
          <w:szCs w:val="24"/>
          <w:lang w:eastAsia="ru-RU"/>
        </w:rPr>
        <w:t>Тобой, одной тобой… Унынья моего</w:t>
      </w:r>
    </w:p>
    <w:p w:rsidR="00BE5492" w:rsidRPr="001E551C" w:rsidRDefault="00BE5492" w:rsidP="00BE549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Calibri" w:eastAsia="Times New Roman" w:hAnsi="Calibri" w:cs="Calibri"/>
          <w:sz w:val="24"/>
          <w:szCs w:val="24"/>
          <w:lang w:eastAsia="ru-RU"/>
        </w:rPr>
        <w:t>Ничто не мучит, не тревожит,</w:t>
      </w:r>
    </w:p>
    <w:p w:rsidR="00BE5492" w:rsidRPr="001E551C" w:rsidRDefault="00BE5492" w:rsidP="00BE549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Calibri" w:eastAsia="Times New Roman" w:hAnsi="Calibri" w:cs="Calibri"/>
          <w:sz w:val="24"/>
          <w:szCs w:val="24"/>
          <w:lang w:eastAsia="ru-RU"/>
        </w:rPr>
        <w:t>И сердце вновь горит и любит – оттого,</w:t>
      </w:r>
    </w:p>
    <w:p w:rsidR="00BE5492" w:rsidRPr="001E551C" w:rsidRDefault="00BE5492" w:rsidP="00BE549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Calibri" w:eastAsia="Times New Roman" w:hAnsi="Calibri" w:cs="Calibri"/>
          <w:sz w:val="24"/>
          <w:szCs w:val="24"/>
          <w:lang w:eastAsia="ru-RU"/>
        </w:rPr>
        <w:t>Что не любить оно не может.</w:t>
      </w:r>
    </w:p>
    <w:p w:rsidR="00BE5492" w:rsidRPr="001E551C" w:rsidRDefault="00BE5492" w:rsidP="00BE549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1823–24 гг. Пушкин пережил роман к Елизавете Савельевне Воронцовой, дочери польского магната и одной из племянниц князя Потемкина. Современники говорят о ней, “как о женщине умной, тонкой, образованной и обольстительной”. Пушкин влюбился в нее и, если верить стихам, “достиг взаимности”. Чувство поэта к Воронцовой запечатлено во многих обращенных к ней стихах: “Желание славы”, “Сожженное письмо”, “Храни меня, мой талисман”, “Прощание”, “Ангел”, «Все в жертву памяти твоей». На протяжении многих лет поэт рисовал </w:t>
      </w:r>
      <w:proofErr w:type="spellStart"/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портретыВоронцовой</w:t>
      </w:r>
      <w:proofErr w:type="spellEnd"/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полях своих рукописей.</w:t>
      </w:r>
    </w:p>
    <w:p w:rsidR="00BE5492" w:rsidRPr="001E551C" w:rsidRDefault="00BE5492" w:rsidP="00BE549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Предстоял отъезд в Михайловское и “грозный час разлуки” с Воронцовой. Елизавета Воронцова дарит Пушкину на память свой портрет в золотом медальоне и кольцо – талисман, чем очень дорожил поэт и с которым не расставался.</w:t>
      </w:r>
    </w:p>
    <w:p w:rsidR="00BE5492" w:rsidRPr="001E551C" w:rsidRDefault="00BE5492" w:rsidP="00BE549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Храни меня, мой талисман,</w:t>
      </w: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Храни меня во дни гоненья,</w:t>
      </w: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 дни раскаянья, волненья!</w:t>
      </w: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в день печали был мне дан.</w:t>
      </w:r>
    </w:p>
    <w:p w:rsidR="00BE5492" w:rsidRPr="001E551C" w:rsidRDefault="00BE5492" w:rsidP="00BE549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t>В 1830 году, накануне женитьбы, Пушкин уже навсегда прощается с Воронцовой.</w:t>
      </w:r>
    </w:p>
    <w:p w:rsidR="00BE5492" w:rsidRPr="001E551C" w:rsidRDefault="00BE5492" w:rsidP="00BE549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последний раз твой образ милый</w:t>
      </w: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Дерзаю мысленно ласкать,</w:t>
      </w: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Будить мечту сердечной силой</w:t>
      </w: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 негой робкой и унылой</w:t>
      </w: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Твою любовь воспоминать.</w:t>
      </w:r>
    </w:p>
    <w:p w:rsidR="00BE5492" w:rsidRPr="001E551C" w:rsidRDefault="00BE5492" w:rsidP="00BE549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t>“Гением чистой красоты” для Пушкина была красавица Анна Керн, милая, добрая женщина с несчастной судьбой.</w:t>
      </w:r>
    </w:p>
    <w:p w:rsidR="00BE5492" w:rsidRPr="001E551C" w:rsidRDefault="00BE5492" w:rsidP="00BE549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t>В 1824 году в Михайловском произошел бурный, хотя и краткосрочный роман 20-летнего Пушкина с 19-летней Анной Керн, женой 52-летнего генерала Керна.</w:t>
      </w:r>
    </w:p>
    <w:p w:rsidR="00BE5492" w:rsidRPr="001E551C" w:rsidRDefault="00BE5492" w:rsidP="00BE549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Бродя по аллеям Михайловского парка, Пушкин мучительно переживал охватившее его чувство. Он написал Анне Керн 7 восторженных посланий на французском языке. Он называл ее “чудотворной”, “чудотворницей</w:t>
      </w:r>
      <w:proofErr w:type="gramStart"/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”.. </w:t>
      </w:r>
      <w:proofErr w:type="gramEnd"/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Анна Керн уезжает. Вот и все. С тех пор они больше не виделись. Где она и что с ней – ему ничего не было известно. Прошло шесть лет. И велика была его радость, когда в 1825 году у старых друзей Осиповых, соседей по имению, он неожиданно увидел ее, такую же обаятельную и красивую, как и прежде. Они встретились, вспомнили Петербург, юношеские годы. А на следующий день она уезжала. Пушкин приехал её проводить и передал ей недавно напечатанную в Петербурге главу “Онегина”. Между страниц был вложен небольшой листок со стихами. Это и было стихотворение, наполненное искренним чувством “Я помню чудное мгновенье”.</w:t>
      </w:r>
    </w:p>
    <w:p w:rsidR="00BE5492" w:rsidRPr="001E551C" w:rsidRDefault="00BE5492" w:rsidP="00BE549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мае 1827 года Пушкин уехал Петербург. Его фантазией завладела Анна Алексеевна Оленина, дочь директора Публичной библиотеки, президента Академии художеств Оленина А.Н. Анна Алексеевна Оленина сыграла особую роль в жизни поэта, и чувства его не были мимолетными, хотя случайных знакомств в его биографии было немало. Они познакомились, когда ей было всего девять лет. Вновь встретил он ее девятнадцатилетней красавицей, сочинявшей музыку, стихи и обладавшей хорошим голосом. Анна Оленина немного кокетничала, немного гордилась своими добродетелями и внешностью. Она остерегалась Пушкина, хотя и интересовалась им. Она мечтала выйти замуж, как всякая девушка, но не считала поэта “большой партией”. Внимание знаменитого поэта не могло оставить девушку равнодушной, и она сама признавалась, “что это была честь, которой все завидовали</w:t>
      </w:r>
      <w:proofErr w:type="gramStart"/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”.. </w:t>
      </w:r>
      <w:proofErr w:type="gramEnd"/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Пушкин пылко влюбился, просил ее руки, но получил отказ от ее родителей. Анна Оленина не ответила на чувства поэта, хотя признавалась в своем дневнике, что “увидела самого интересного человека своего времени”. Но гений Пушкина щедр, он посвятил Анне Алексеевне большой цикл лирических стихотворений: "Ее </w:t>
      </w: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глаза</w:t>
      </w:r>
      <w:r w:rsidRPr="001E551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", </w:t>
      </w: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t>"Увы!", "Язык любви болтливый", "Ты и вы", "Не пой, красавица, при мне...", "Предчувствие", "Город пышный, город бедный" и др.</w:t>
      </w:r>
    </w:p>
    <w:p w:rsidR="00BE5492" w:rsidRPr="001E551C" w:rsidRDefault="00BE5492" w:rsidP="00BE549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позднее поэт написал ей в 1829 году прощальные стихи “Я вас любил...”.</w:t>
      </w:r>
    </w:p>
    <w:p w:rsidR="00BE5492" w:rsidRPr="001E551C" w:rsidRDefault="00BE5492" w:rsidP="00BE549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этих удивительных по силе чувства и художественной лаконичности стихотворениях рельефно воплотились те черты гуманности и изящества, в которых Белинский видел отличительные особенности пушкинской лирики любви.</w:t>
      </w:r>
    </w:p>
    <w:p w:rsidR="00BE5492" w:rsidRPr="001E551C" w:rsidRDefault="00BE5492" w:rsidP="00BE549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Такова сердечная жизнь Пушкина до женитьбы.</w:t>
      </w:r>
    </w:p>
    <w:p w:rsidR="00BE5492" w:rsidRPr="001E551C" w:rsidRDefault="00BE5492" w:rsidP="00BE549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открываем самые прекрасные и самые трагические страницы из жизни Пушкина. По шутливому признанию поэта, Наталья Гончарова была его 113 любовью. Но те увлечения, те порывы страстей, которые волновали его в молодости, не были еще той любовью, тем всеобъемлющим чувством, которое пришло к нему на рубеже нового периода жизни.</w:t>
      </w:r>
    </w:p>
    <w:p w:rsidR="00BE5492" w:rsidRPr="001E551C" w:rsidRDefault="00BE5492" w:rsidP="00BE549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Бурно прожита молодость, настала пора зрелости. Жажда личного, семейного счастья, стремление любить и быть любимым – вот какие чувства владели им в эти года.</w:t>
      </w:r>
    </w:p>
    <w:p w:rsidR="00557D7B" w:rsidRDefault="00BE5492" w:rsidP="00BE549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Пушкина Наталья Николаевна, урожденная Гончарова, - жена поэта. Пушкин познакомился с ней в Москве в декабре 1829 года. </w:t>
      </w:r>
    </w:p>
    <w:p w:rsidR="00BE5492" w:rsidRPr="001E551C" w:rsidRDefault="00BE5492" w:rsidP="00BE549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«Когда я увидел в первый раз, – писал он позднее Наталье Ивановне, матери Гончаровой, – красоту ее едва начали замечать в свете. Я полюбил ее, голова у меня закружилась, я сделал ей предложение».</w:t>
      </w: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Ответ матери </w:t>
      </w:r>
      <w:proofErr w:type="spellStart"/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неопределен</w:t>
      </w:r>
      <w:proofErr w:type="spellEnd"/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t>: дочь еще слишком молода. Мучаясь ожиданием ответа, Пушкин уезжает на Кавказ, бросается в гущу сражений. Весной 1830 года он неожиданно получает через знакомого, приехавшего из Москвы, привет от Гончаровых. Увидев в этом завуалированное приглашение вернуться, поэт, как на крыльях, полетел в Москву. В начале апреля 1830 года он сделал предложение вторично, и на этот раз оно было принято.</w:t>
      </w:r>
    </w:p>
    <w:p w:rsidR="00BE5492" w:rsidRPr="001E551C" w:rsidRDefault="00BE5492" w:rsidP="00BE549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t>18 февраля 1831 года в церкви Вознесения, что у Никитинских ворот, Пушкин и Натали обвенчались. Поэт был счастлив, введя в свой дом (впервые в жизни у него появился свой дом) молодую красавицу жену. Вскоре после свадьбы Пушкин писал другу: </w:t>
      </w:r>
      <w:r w:rsidRPr="001E551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“Я женат – и счастлив! Желание мое, чтоб в жизни ничего не изменилось – лучшего не дождусь”</w:t>
      </w: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t>. Чувство глубокой любви и нежности к жене Пушкин сохранил на протяжении всей их совместной жизни. Тонкая, как стебель цветка, талия, мраморные плечи, безукоризненный овал лица – весь облик Н. Гончаровой напоминал идеальных женщин в картинах Рафаэля. Пушкин любил, чтобы другие, особенно близкие люди, восхищались его женой. Поэт говорил Брюллову: </w:t>
      </w:r>
      <w:r w:rsidRPr="001E551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“У меня, брат, такая красавица жена, что будешь стоять на коленях и просить снять с нее портрет”</w:t>
      </w:r>
      <w:proofErr w:type="gramStart"/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t>.Е</w:t>
      </w:r>
      <w:proofErr w:type="gramEnd"/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t>ё он считал своей мадонной.</w:t>
      </w:r>
    </w:p>
    <w:p w:rsidR="00BE5492" w:rsidRPr="001E551C" w:rsidRDefault="00BE5492" w:rsidP="00BE549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Но для него Наталья Николаевна была не только светской красавицей, она дала Пушкину высокое и вместе с тем простое человеческое счастье, о котором так мечтал поэт. Сколько людей – среди них и друзья поэта - беспощадно и жестоко осуждали жену Пушкина. Он как будто предвидел это и заранее отвел все поклепы. Умирая, поэт утешил жену: </w:t>
      </w:r>
      <w:r w:rsidRPr="001E551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“Будь спокойна, ты невинна в этом”</w:t>
      </w: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t>. А врачу он сказал: </w:t>
      </w:r>
      <w:r w:rsidRPr="001E551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“Она, бедная, безвинно терпит и может еще потерпеть во мнении людском!”</w:t>
      </w:r>
    </w:p>
    <w:p w:rsidR="00BE5492" w:rsidRPr="001E551C" w:rsidRDefault="00BE5492" w:rsidP="00BE549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Пушкин был счастлив в семейной жизни. Это подтверждают его письма. За 6 лет, которые они прожили вместе, Наталья Николаевна родила четверых детей. Да, Александр Сергеевич и Наталья Николаевна были счастливы, но не их вина в том, что они жили в обществе, не желавшем терпеть счастье поэта.</w:t>
      </w:r>
    </w:p>
    <w:p w:rsidR="00BE5492" w:rsidRPr="001E551C" w:rsidRDefault="00BE5492" w:rsidP="00BE549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 погиб. Одно из последних пушкинских произведений обращено также к жене.</w:t>
      </w:r>
    </w:p>
    <w:p w:rsidR="00BE5492" w:rsidRPr="00E435C6" w:rsidRDefault="00BE5492" w:rsidP="00BE549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35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Ученик:</w:t>
      </w:r>
    </w:p>
    <w:p w:rsidR="00BE5492" w:rsidRPr="001E551C" w:rsidRDefault="00BE5492" w:rsidP="00BE549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Пора, мой друг, пора! Покоя сердца просит.</w:t>
      </w: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Летят за днями дни, и каждый час уносит</w:t>
      </w: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Частичку бытия, а мы с тобой вдвоем</w:t>
      </w: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Предполагаем жить...</w:t>
      </w: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глядь – как раз – умрем.</w:t>
      </w: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свете счастья нет, но есть покой и воля.</w:t>
      </w: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Давно завидная мечтается мне доля –</w:t>
      </w: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Давно, усталый раб, замыслил я побег</w:t>
      </w: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обитель дальнюю трудов и чистых нег.</w:t>
      </w:r>
    </w:p>
    <w:p w:rsidR="00BE5492" w:rsidRPr="001E551C" w:rsidRDefault="00BE5492" w:rsidP="00BE549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любовная лирика поэта наполнена нежными и светлыми чувствами к женщине. Лирического героя стихов о любви отличают самоотверженность, благородство, глубина и сила чувства. Любовь в лирике Пушкина – это способность подняться над мелким и случайным.</w:t>
      </w:r>
    </w:p>
    <w:p w:rsidR="00BE5492" w:rsidRPr="001E551C" w:rsidRDefault="00BE5492" w:rsidP="00BE549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Высокое благородство, искренность и чистота любовного переживания - таков поэт в обращении ко всем любимым женщинам!</w:t>
      </w:r>
    </w:p>
    <w:p w:rsidR="001E551C" w:rsidRPr="001E551C" w:rsidRDefault="00BE5492" w:rsidP="00BE549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435C6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E551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</w:t>
      </w:r>
      <w:r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t> С презентацией « </w:t>
      </w:r>
      <w:r w:rsidRPr="001E551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Родная природа в лирике Пушкина»</w:t>
      </w:r>
      <w:r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выступит </w:t>
      </w:r>
      <w:proofErr w:type="spellStart"/>
      <w:r w:rsidR="00E435C6">
        <w:rPr>
          <w:rFonts w:ascii="Times New Roman" w:eastAsia="Times New Roman" w:hAnsi="Times New Roman" w:cs="Times New Roman"/>
          <w:sz w:val="27"/>
          <w:szCs w:val="27"/>
          <w:lang w:eastAsia="ru-RU"/>
        </w:rPr>
        <w:t>Исламханов</w:t>
      </w:r>
      <w:proofErr w:type="spellEnd"/>
      <w:proofErr w:type="gramStart"/>
      <w:r w:rsidR="00E435C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</w:t>
      </w:r>
      <w:proofErr w:type="gramEnd"/>
    </w:p>
    <w:p w:rsidR="001E551C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t>См. приложение 5.</w:t>
      </w:r>
    </w:p>
    <w:p w:rsidR="00950B20" w:rsidRDefault="00950B20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50B20" w:rsidRDefault="00950B20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50B20" w:rsidRDefault="00950B20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50B20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9" name="Рисунок 9" descr="C:\Users\User10\Downloads\img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10\Downloads\img8 (2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B20" w:rsidRPr="001E551C" w:rsidRDefault="00950B20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1C" w:rsidRPr="001E551C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1C" w:rsidRPr="001E551C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1C" w:rsidRPr="001E551C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t>10. </w:t>
      </w:r>
      <w:r w:rsidRPr="001E551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Слово учителя.</w:t>
      </w:r>
      <w:r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Поэзию Пушкина отличает глубокий гуманизм. Еще В.Г. Белинский говорил «Общий колорит поэзии Пушкина и в особенности лирической - внутренняя красота человека и лелеющая душу гуманность» Это особое качество лирики </w:t>
      </w:r>
      <w:r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Пушкина проявляется во всех темах. Пишет ли поэт о любви, о дружбе, о природе, размышляет ли он о поэзии и роли поэта в обществе, говорит ли о свободе или же выражает свою гражданскую позицию - везде он выступает как поэт-гуманист.</w:t>
      </w:r>
    </w:p>
    <w:p w:rsidR="001E551C" w:rsidRPr="001E551C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t>Еще в 1826 году в знаменитом стихотворении «Пророк» Пушкин утверждал, что истинная поэзия связана с божественным началом, а потому она всегда гуманна и цель ее определена Богом:</w:t>
      </w:r>
      <w:r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«Восстань, пророк, и </w:t>
      </w:r>
      <w:proofErr w:type="spellStart"/>
      <w:r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t>виждь</w:t>
      </w:r>
      <w:proofErr w:type="spellEnd"/>
      <w:r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t>, и внемли,</w:t>
      </w:r>
      <w:r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Исполнись волею моей</w:t>
      </w:r>
      <w:r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И, обходя моря и земли,</w:t>
      </w:r>
      <w:r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Глаголом жги сердца людей».</w:t>
      </w:r>
      <w:r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Это значит, что поэт-пророк должен нести людям слово высшей истины, высшего гуманизма. И эту миссию Пушкин исполнил своей жизнью. И он об этом знал.</w:t>
      </w:r>
    </w:p>
    <w:p w:rsidR="004F0F11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1E551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11.</w:t>
      </w:r>
      <w:r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t>Стихотворение </w:t>
      </w:r>
      <w:r w:rsidRPr="001E551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«Памятник».</w:t>
      </w:r>
      <w:r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 (Читает </w:t>
      </w:r>
      <w:r w:rsidR="00E435C6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учитель</w:t>
      </w:r>
      <w:r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950B20" w:rsidRDefault="00950B20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950B20" w:rsidRDefault="00950B20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950B20" w:rsidRDefault="00950B20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50B20"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0" name="Рисунок 10" descr="C:\Users\User10\Downloads\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10\Downloads\img1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F11" w:rsidRDefault="004F0F11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4F0F11" w:rsidRDefault="004F0F11" w:rsidP="004F0F11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Я памятник себе воздвиг нерукотворный,</w:t>
      </w:r>
      <w:r>
        <w:rPr>
          <w:rFonts w:ascii="Helvetica" w:hAnsi="Helvetica" w:cs="Helvetica"/>
          <w:color w:val="333333"/>
          <w:sz w:val="27"/>
          <w:szCs w:val="27"/>
        </w:rPr>
        <w:br/>
        <w:t>К нему не зарастет народная тропа,</w:t>
      </w:r>
      <w:r>
        <w:rPr>
          <w:rFonts w:ascii="Helvetica" w:hAnsi="Helvetica" w:cs="Helvetica"/>
          <w:color w:val="333333"/>
          <w:sz w:val="27"/>
          <w:szCs w:val="27"/>
        </w:rPr>
        <w:br/>
      </w:r>
      <w:r>
        <w:rPr>
          <w:rFonts w:ascii="Helvetica" w:hAnsi="Helvetica" w:cs="Helvetica"/>
          <w:color w:val="333333"/>
          <w:sz w:val="27"/>
          <w:szCs w:val="27"/>
        </w:rPr>
        <w:lastRenderedPageBreak/>
        <w:t>Вознесся выше он главою непокорной</w:t>
      </w:r>
      <w:r>
        <w:rPr>
          <w:rFonts w:ascii="Helvetica" w:hAnsi="Helvetica" w:cs="Helvetica"/>
          <w:color w:val="333333"/>
          <w:sz w:val="27"/>
          <w:szCs w:val="27"/>
        </w:rPr>
        <w:br/>
        <w:t>Александрийского столпа.</w:t>
      </w:r>
    </w:p>
    <w:p w:rsidR="004F0F11" w:rsidRDefault="004F0F11" w:rsidP="004F0F11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Нет, весь я не умру — душа в заветной лире</w:t>
      </w:r>
      <w:r>
        <w:rPr>
          <w:rFonts w:ascii="Helvetica" w:hAnsi="Helvetica" w:cs="Helvetica"/>
          <w:color w:val="333333"/>
          <w:sz w:val="27"/>
          <w:szCs w:val="27"/>
        </w:rPr>
        <w:br/>
        <w:t>Мой прах переживет и тленья убежит —</w:t>
      </w:r>
      <w:r>
        <w:rPr>
          <w:rFonts w:ascii="Helvetica" w:hAnsi="Helvetica" w:cs="Helvetica"/>
          <w:color w:val="333333"/>
          <w:sz w:val="27"/>
          <w:szCs w:val="27"/>
        </w:rPr>
        <w:br/>
        <w:t>И славен буду я, доколь в подлунном мире</w:t>
      </w:r>
      <w:r>
        <w:rPr>
          <w:rFonts w:ascii="Helvetica" w:hAnsi="Helvetica" w:cs="Helvetica"/>
          <w:color w:val="333333"/>
          <w:sz w:val="27"/>
          <w:szCs w:val="27"/>
        </w:rPr>
        <w:br/>
        <w:t>Жив будет хоть один пиит.</w:t>
      </w:r>
    </w:p>
    <w:p w:rsidR="004F0F11" w:rsidRDefault="004F0F11" w:rsidP="004F0F11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Слух обо мне пройдет по всей Руси великой,</w:t>
      </w:r>
      <w:r>
        <w:rPr>
          <w:rFonts w:ascii="Helvetica" w:hAnsi="Helvetica" w:cs="Helvetica"/>
          <w:color w:val="333333"/>
          <w:sz w:val="27"/>
          <w:szCs w:val="27"/>
        </w:rPr>
        <w:br/>
        <w:t>И назовет меня всяк сущий в ней язык,</w:t>
      </w:r>
      <w:r>
        <w:rPr>
          <w:rFonts w:ascii="Helvetica" w:hAnsi="Helvetica" w:cs="Helvetica"/>
          <w:color w:val="333333"/>
          <w:sz w:val="27"/>
          <w:szCs w:val="27"/>
        </w:rPr>
        <w:br/>
        <w:t>И гордый внук славян, и финн, и ныне дикой</w:t>
      </w:r>
      <w:r>
        <w:rPr>
          <w:rFonts w:ascii="Helvetica" w:hAnsi="Helvetica" w:cs="Helvetica"/>
          <w:color w:val="333333"/>
          <w:sz w:val="27"/>
          <w:szCs w:val="27"/>
        </w:rPr>
        <w:br/>
        <w:t>Тунгус, и друг степей калмык.</w:t>
      </w:r>
    </w:p>
    <w:p w:rsidR="004F0F11" w:rsidRDefault="004F0F11" w:rsidP="004F0F11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И долго буду тем любезен я народу,</w:t>
      </w:r>
      <w:r>
        <w:rPr>
          <w:rFonts w:ascii="Helvetica" w:hAnsi="Helvetica" w:cs="Helvetica"/>
          <w:color w:val="333333"/>
          <w:sz w:val="27"/>
          <w:szCs w:val="27"/>
        </w:rPr>
        <w:br/>
        <w:t>Что чувства добрые я лирой пробуждал,</w:t>
      </w:r>
      <w:r>
        <w:rPr>
          <w:rFonts w:ascii="Helvetica" w:hAnsi="Helvetica" w:cs="Helvetica"/>
          <w:color w:val="333333"/>
          <w:sz w:val="27"/>
          <w:szCs w:val="27"/>
        </w:rPr>
        <w:br/>
        <w:t>Что в мой жестокий век восславил я Свободу</w:t>
      </w:r>
      <w:r>
        <w:rPr>
          <w:rFonts w:ascii="Helvetica" w:hAnsi="Helvetica" w:cs="Helvetica"/>
          <w:color w:val="333333"/>
          <w:sz w:val="27"/>
          <w:szCs w:val="27"/>
        </w:rPr>
        <w:br/>
        <w:t>И милость к падшим призывал.</w:t>
      </w:r>
    </w:p>
    <w:p w:rsidR="004F0F11" w:rsidRDefault="004F0F11" w:rsidP="004F0F11">
      <w:pPr>
        <w:pStyle w:val="a3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Веленью божию, о муза, будь послушна,</w:t>
      </w:r>
      <w:r>
        <w:rPr>
          <w:rFonts w:ascii="Helvetica" w:hAnsi="Helvetica" w:cs="Helvetica"/>
          <w:color w:val="333333"/>
          <w:sz w:val="27"/>
          <w:szCs w:val="27"/>
        </w:rPr>
        <w:br/>
        <w:t>Обиды не страшась, не требуя венца,</w:t>
      </w:r>
      <w:r>
        <w:rPr>
          <w:rFonts w:ascii="Helvetica" w:hAnsi="Helvetica" w:cs="Helvetica"/>
          <w:color w:val="333333"/>
          <w:sz w:val="27"/>
          <w:szCs w:val="27"/>
        </w:rPr>
        <w:br/>
        <w:t>Хвалу и клевету приемли равнодушно</w:t>
      </w:r>
      <w:r>
        <w:rPr>
          <w:rFonts w:ascii="Helvetica" w:hAnsi="Helvetica" w:cs="Helvetica"/>
          <w:color w:val="333333"/>
          <w:sz w:val="27"/>
          <w:szCs w:val="27"/>
        </w:rPr>
        <w:br/>
        <w:t xml:space="preserve">И не </w:t>
      </w:r>
      <w:proofErr w:type="spellStart"/>
      <w:r>
        <w:rPr>
          <w:rFonts w:ascii="Helvetica" w:hAnsi="Helvetica" w:cs="Helvetica"/>
          <w:color w:val="333333"/>
          <w:sz w:val="27"/>
          <w:szCs w:val="27"/>
        </w:rPr>
        <w:t>оспоривай</w:t>
      </w:r>
      <w:proofErr w:type="spellEnd"/>
      <w:r>
        <w:rPr>
          <w:rFonts w:ascii="Helvetica" w:hAnsi="Helvetica" w:cs="Helvetica"/>
          <w:color w:val="333333"/>
          <w:sz w:val="27"/>
          <w:szCs w:val="27"/>
        </w:rPr>
        <w:t xml:space="preserve"> глупца.</w:t>
      </w:r>
    </w:p>
    <w:p w:rsidR="004F0F11" w:rsidRDefault="004F0F11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4F0F11" w:rsidRDefault="004F0F11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4F0F11" w:rsidRDefault="004F0F11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E551C" w:rsidRPr="001E551C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Звучит «Этюд №1» Скрябина.</w:t>
      </w:r>
    </w:p>
    <w:p w:rsidR="001E551C" w:rsidRPr="001E551C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1C" w:rsidRPr="001E551C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t>В этом стихотворении, завершающим его творческий путь, он пишет о бессмертии своей поэзии и говорит, что память о нем сохранится благодаря тому, что все его творчество было направлено на утверждение идеалов гуманизма:</w:t>
      </w:r>
    </w:p>
    <w:p w:rsidR="001E551C" w:rsidRPr="001E551C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 я хочу зачитать слова поэта </w:t>
      </w:r>
      <w:proofErr w:type="spellStart"/>
      <w:r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t>Ерикеева</w:t>
      </w:r>
      <w:proofErr w:type="spellEnd"/>
      <w:r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1E551C" w:rsidRPr="001E551C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t>Он к тебе приходит вечно новым,</w:t>
      </w:r>
    </w:p>
    <w:p w:rsidR="001E551C" w:rsidRPr="001E551C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t>Он твой путь осветит, как звезда,</w:t>
      </w:r>
    </w:p>
    <w:p w:rsidR="001E551C" w:rsidRPr="001E551C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Чтобы ты, с его сдружившись словом,</w:t>
      </w:r>
    </w:p>
    <w:p w:rsidR="001E551C" w:rsidRPr="001E551C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t>С ним не расставался никогда.</w:t>
      </w:r>
    </w:p>
    <w:p w:rsidR="001E551C" w:rsidRPr="001E551C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1C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E551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12. </w:t>
      </w:r>
      <w:r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Как уже более сорока лет не расстается с творчеством Пушкина старый </w:t>
      </w:r>
      <w:proofErr w:type="spellStart"/>
      <w:r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t>пушкинист</w:t>
      </w:r>
      <w:r w:rsidR="004F0F11">
        <w:rPr>
          <w:rFonts w:ascii="Times New Roman" w:eastAsia="Times New Roman" w:hAnsi="Times New Roman" w:cs="Times New Roman"/>
          <w:sz w:val="27"/>
          <w:szCs w:val="27"/>
          <w:lang w:eastAsia="ru-RU"/>
        </w:rPr>
        <w:t>КазиевгамзатМугуевич</w:t>
      </w:r>
      <w:proofErr w:type="gramStart"/>
      <w:r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4F0F11">
        <w:rPr>
          <w:rFonts w:ascii="Times New Roman" w:eastAsia="Times New Roman" w:hAnsi="Times New Roman" w:cs="Times New Roman"/>
          <w:sz w:val="27"/>
          <w:szCs w:val="27"/>
          <w:lang w:eastAsia="ru-RU"/>
        </w:rPr>
        <w:t>ж</w:t>
      </w:r>
      <w:proofErr w:type="gramEnd"/>
      <w:r w:rsidR="004F0F11">
        <w:rPr>
          <w:rFonts w:ascii="Times New Roman" w:eastAsia="Times New Roman" w:hAnsi="Times New Roman" w:cs="Times New Roman"/>
          <w:sz w:val="27"/>
          <w:szCs w:val="27"/>
          <w:lang w:eastAsia="ru-RU"/>
        </w:rPr>
        <w:t>итель</w:t>
      </w:r>
      <w:proofErr w:type="spellEnd"/>
      <w:r w:rsidR="004F0F1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села Чиркей</w:t>
      </w:r>
      <w:r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t>. Ребята встретились с н</w:t>
      </w:r>
      <w:r w:rsidR="004F0F11">
        <w:rPr>
          <w:rFonts w:ascii="Times New Roman" w:eastAsia="Times New Roman" w:hAnsi="Times New Roman" w:cs="Times New Roman"/>
          <w:sz w:val="27"/>
          <w:szCs w:val="27"/>
          <w:lang w:eastAsia="ru-RU"/>
        </w:rPr>
        <w:t>им</w:t>
      </w:r>
      <w:r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t>. Вот их интервью. (Видеоролик.)</w:t>
      </w:r>
    </w:p>
    <w:p w:rsidR="00A70F3C" w:rsidRDefault="00A70F3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70F3C" w:rsidRDefault="00A70F3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70F3C" w:rsidRDefault="00E435C6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33" type="#_x0000_t156" style="width:467.25pt;height:103.5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Встреча со старым пушкинистом&#10;"/>
          </v:shape>
        </w:pict>
      </w:r>
      <w:r w:rsidRPr="00E435C6">
        <w:rPr>
          <w:rFonts w:ascii="Times New Roman" w:eastAsia="Times New Roman" w:hAnsi="Times New Roman" w:cs="Times New Roman"/>
          <w:sz w:val="27"/>
          <w:szCs w:val="27"/>
          <w:lang w:eastAsia="ru-RU"/>
        </w:rPr>
        <w:drawing>
          <wp:inline distT="0" distB="0" distL="0" distR="0">
            <wp:extent cx="5940425" cy="4455318"/>
            <wp:effectExtent l="19050" t="0" r="3175" b="0"/>
            <wp:docPr id="4" name="Рисунок 12" descr="C:\Users\User10\Downloads\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10\Downloads\img1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F3C" w:rsidRDefault="00A70F3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A70F3C" w:rsidRPr="001E551C" w:rsidRDefault="00A70F3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1C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E551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Впечатление от встречи</w:t>
      </w:r>
      <w:proofErr w:type="gramStart"/>
      <w:r w:rsidRPr="001E551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.</w:t>
      </w:r>
      <w:proofErr w:type="gramEnd"/>
      <w:r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t> (</w:t>
      </w:r>
      <w:proofErr w:type="gramStart"/>
      <w:r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t>н</w:t>
      </w:r>
      <w:proofErr w:type="gramEnd"/>
      <w:r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t>есколько слов: советы пушкиниста)</w:t>
      </w:r>
    </w:p>
    <w:p w:rsidR="009A4784" w:rsidRPr="001E551C" w:rsidRDefault="009A4784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1C" w:rsidRPr="001E551C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1C" w:rsidRPr="001E551C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13.Заключительное слово учителя.</w:t>
      </w:r>
    </w:p>
    <w:p w:rsidR="001E551C" w:rsidRPr="001E551C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Давайте обратимся к эпиграфу нашего урока: - Вы согласны с словами Белинского? </w:t>
      </w:r>
      <w:proofErr w:type="gramStart"/>
      <w:r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t>-Т</w:t>
      </w:r>
      <w:proofErr w:type="gramEnd"/>
      <w:r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t>ак каким будет человек , читая лирику Пушкина?</w:t>
      </w:r>
    </w:p>
    <w:p w:rsidR="001E551C" w:rsidRPr="001E551C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t>- Свободолюбивым. -Патриотом своей Родины - Умеющим дружить и ценить дружбу. Благородным</w:t>
      </w:r>
      <w:proofErr w:type="gramStart"/>
      <w:r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,</w:t>
      </w:r>
      <w:proofErr w:type="gramEnd"/>
      <w:r w:rsidRPr="001E551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честным, искренним.</w:t>
      </w:r>
    </w:p>
    <w:p w:rsidR="001E551C" w:rsidRPr="001E551C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1C" w:rsidRPr="001E551C" w:rsidRDefault="001E551C" w:rsidP="00557D7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14. Благодарю за урок. </w:t>
      </w:r>
    </w:p>
    <w:p w:rsidR="001E551C" w:rsidRPr="001E551C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1E551C" w:rsidRDefault="001E551C" w:rsidP="001E551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1E551C" w:rsidRDefault="00A70F3C" w:rsidP="001E551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  <w:r w:rsidRPr="00A70F3C">
        <w:rPr>
          <w:rFonts w:ascii="Arial" w:hAnsi="Arial" w:cs="Arial"/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5940425" cy="4455319"/>
            <wp:effectExtent l="0" t="0" r="3175" b="2540"/>
            <wp:docPr id="11" name="Рисунок 11" descr="C:\Users\User10\Downloads\img1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10\Downloads\img14 (1)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51C" w:rsidRDefault="001E551C" w:rsidP="001E551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1E551C" w:rsidRDefault="001E551C" w:rsidP="001E551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1E551C" w:rsidRDefault="001E551C" w:rsidP="001E551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1E551C" w:rsidRDefault="001E551C" w:rsidP="001E551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1E551C" w:rsidRDefault="001E551C" w:rsidP="001E551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1E551C" w:rsidRDefault="001E551C" w:rsidP="001E551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1E551C" w:rsidRDefault="001E551C" w:rsidP="001E551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1E551C" w:rsidRDefault="001E551C" w:rsidP="001E551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1E551C" w:rsidRDefault="001E551C" w:rsidP="001E551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1E551C" w:rsidRDefault="001E551C" w:rsidP="001E551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1E551C" w:rsidRDefault="001E551C" w:rsidP="001E551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1E551C" w:rsidRDefault="001E551C" w:rsidP="001E551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1E551C" w:rsidRDefault="001E551C" w:rsidP="001E551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1E551C" w:rsidRDefault="001E551C" w:rsidP="001E551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1E551C" w:rsidRDefault="001E551C" w:rsidP="001E551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1E551C" w:rsidRDefault="001E551C" w:rsidP="001E551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1E551C" w:rsidRDefault="001E551C" w:rsidP="001E551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1E551C" w:rsidRDefault="001E551C" w:rsidP="001E551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1E551C" w:rsidRDefault="001E551C" w:rsidP="001E551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1E551C" w:rsidRDefault="001E551C" w:rsidP="001E551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1E551C" w:rsidRDefault="001E551C" w:rsidP="001E551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1E551C" w:rsidRDefault="001E551C" w:rsidP="001E551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1E551C" w:rsidRDefault="001E551C" w:rsidP="001E551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1E551C" w:rsidRDefault="001E551C" w:rsidP="001E551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1E551C" w:rsidRDefault="001E551C" w:rsidP="001E551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1E551C" w:rsidRDefault="001E551C" w:rsidP="001E551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7"/>
          <w:szCs w:val="27"/>
        </w:rPr>
      </w:pPr>
    </w:p>
    <w:p w:rsidR="001E551C" w:rsidRPr="001E551C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1C" w:rsidRPr="001E551C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1C" w:rsidRPr="001E551C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1C" w:rsidRPr="001E551C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1C" w:rsidRPr="001E551C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1C" w:rsidRPr="001E551C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1C" w:rsidRPr="001E551C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1C" w:rsidRPr="001E551C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1C" w:rsidRPr="001E551C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551C" w:rsidRPr="001E551C" w:rsidRDefault="001E551C" w:rsidP="001E551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5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1E551C" w:rsidRPr="001E551C" w:rsidSect="00567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4266E2"/>
    <w:multiLevelType w:val="multilevel"/>
    <w:tmpl w:val="607E1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156B43"/>
    <w:multiLevelType w:val="multilevel"/>
    <w:tmpl w:val="8146C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E33831"/>
    <w:multiLevelType w:val="multilevel"/>
    <w:tmpl w:val="E29C3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7723"/>
    <w:rsid w:val="001E551C"/>
    <w:rsid w:val="004F0F11"/>
    <w:rsid w:val="00557D7B"/>
    <w:rsid w:val="00567885"/>
    <w:rsid w:val="00797568"/>
    <w:rsid w:val="00950B20"/>
    <w:rsid w:val="009A4784"/>
    <w:rsid w:val="009B7AF6"/>
    <w:rsid w:val="00A70F3C"/>
    <w:rsid w:val="00BE5492"/>
    <w:rsid w:val="00E435C6"/>
    <w:rsid w:val="00F377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5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43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35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8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72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54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38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997852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1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91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23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07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83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721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760345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52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74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41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459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92561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24</Pages>
  <Words>4680</Words>
  <Characters>26679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Комп</cp:lastModifiedBy>
  <cp:revision>6</cp:revision>
  <dcterms:created xsi:type="dcterms:W3CDTF">2020-11-23T14:13:00Z</dcterms:created>
  <dcterms:modified xsi:type="dcterms:W3CDTF">2021-02-16T10:56:00Z</dcterms:modified>
</cp:coreProperties>
</file>