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83" w:rsidRDefault="004B6983" w:rsidP="004B6983">
      <w:pPr>
        <w:tabs>
          <w:tab w:val="left" w:pos="625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  <w:proofErr w:type="gramStart"/>
      <w:r>
        <w:rPr>
          <w:b/>
          <w:sz w:val="20"/>
          <w:szCs w:val="20"/>
        </w:rPr>
        <w:tab/>
        <w:t>У</w:t>
      </w:r>
      <w:proofErr w:type="gramEnd"/>
      <w:r>
        <w:rPr>
          <w:b/>
          <w:sz w:val="20"/>
          <w:szCs w:val="20"/>
        </w:rPr>
        <w:t xml:space="preserve">тверждаю: </w:t>
      </w:r>
    </w:p>
    <w:p w:rsidR="004B6983" w:rsidRDefault="004B6983" w:rsidP="004B6983">
      <w:pPr>
        <w:tabs>
          <w:tab w:val="left" w:pos="625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совета</w:t>
      </w:r>
      <w:r>
        <w:rPr>
          <w:b/>
          <w:sz w:val="20"/>
          <w:szCs w:val="20"/>
        </w:rPr>
        <w:tab/>
        <w:t>директор МБОУ «</w:t>
      </w:r>
      <w:proofErr w:type="spellStart"/>
      <w:r>
        <w:rPr>
          <w:b/>
          <w:sz w:val="20"/>
          <w:szCs w:val="20"/>
        </w:rPr>
        <w:t>Чиркейский</w:t>
      </w:r>
      <w:proofErr w:type="spellEnd"/>
      <w:r>
        <w:rPr>
          <w:b/>
          <w:sz w:val="20"/>
          <w:szCs w:val="20"/>
        </w:rPr>
        <w:t xml:space="preserve"> </w:t>
      </w:r>
    </w:p>
    <w:p w:rsidR="004B6983" w:rsidRDefault="004B6983" w:rsidP="004B6983">
      <w:pPr>
        <w:tabs>
          <w:tab w:val="left" w:pos="625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От «_____» _________2018</w:t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образовтельный</w:t>
      </w:r>
      <w:proofErr w:type="spellEnd"/>
      <w:r>
        <w:rPr>
          <w:b/>
          <w:sz w:val="20"/>
          <w:szCs w:val="20"/>
        </w:rPr>
        <w:t xml:space="preserve"> центр им. </w:t>
      </w:r>
    </w:p>
    <w:p w:rsidR="004B6983" w:rsidRDefault="004B6983" w:rsidP="004B6983">
      <w:pPr>
        <w:tabs>
          <w:tab w:val="left" w:pos="640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А. </w:t>
      </w:r>
      <w:proofErr w:type="spellStart"/>
      <w:r>
        <w:rPr>
          <w:b/>
          <w:sz w:val="20"/>
          <w:szCs w:val="20"/>
        </w:rPr>
        <w:t>Омарова</w:t>
      </w:r>
      <w:proofErr w:type="spellEnd"/>
      <w:r>
        <w:rPr>
          <w:b/>
          <w:sz w:val="20"/>
          <w:szCs w:val="20"/>
        </w:rPr>
        <w:t xml:space="preserve"> </w:t>
      </w:r>
    </w:p>
    <w:p w:rsidR="004B6983" w:rsidRPr="004B6983" w:rsidRDefault="004B6983" w:rsidP="004B6983">
      <w:pPr>
        <w:tabs>
          <w:tab w:val="left" w:pos="6405"/>
        </w:tabs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ab/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«__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__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»_____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_____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2018г</w:t>
      </w:r>
    </w:p>
    <w:p w:rsidR="004B6983" w:rsidRDefault="004B6983" w:rsidP="002979A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2979AA" w:rsidRPr="002979AA" w:rsidRDefault="002979AA" w:rsidP="002979AA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2979A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Положение</w:t>
      </w:r>
      <w:r w:rsidRPr="002979AA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об организ</w:t>
      </w:r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ации питания </w:t>
      </w:r>
      <w:proofErr w:type="gramStart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обучающихся</w:t>
      </w:r>
      <w:proofErr w:type="gramEnd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в МБОУ «</w:t>
      </w:r>
      <w:proofErr w:type="spellStart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Чиркейский</w:t>
      </w:r>
      <w:proofErr w:type="spellEnd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образовательный центр им. </w:t>
      </w:r>
      <w:proofErr w:type="spellStart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А.Омарова</w:t>
      </w:r>
      <w:proofErr w:type="spellEnd"/>
      <w:r w:rsidR="004B6983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»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2979AA">
        <w:rPr>
          <w:rFonts w:ascii="Arial" w:eastAsia="Times New Roman" w:hAnsi="Arial" w:cs="Arial"/>
          <w:color w:val="1E2120"/>
          <w:sz w:val="21"/>
          <w:szCs w:val="21"/>
        </w:rPr>
        <w:br/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1. 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1.1. Настоящее </w:t>
      </w:r>
      <w:r w:rsidRP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Положение об организ</w:t>
      </w:r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ации питания обучающихся в МБОУ «</w:t>
      </w:r>
      <w:proofErr w:type="spellStart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Чиркейский</w:t>
      </w:r>
      <w:proofErr w:type="spellEnd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 образовательный центр им. А. </w:t>
      </w:r>
      <w:proofErr w:type="spellStart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Омарова</w:t>
      </w:r>
      <w:proofErr w:type="spellEnd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» (дале</w:t>
      </w:r>
      <w:proofErr w:type="gramStart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е-</w:t>
      </w:r>
      <w:proofErr w:type="gramEnd"/>
      <w:r w:rsidR="004B6983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 Образовательный центр)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устанавливает порядок организации рационального питания учащихся в общеобразовательном учреждении, определяет основные организационные принципы, правила и требования к организации питания детей, регулирует отношения между администрацией школы и родителями (законными представителями).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1.2. Данное положение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 организации питания учащихся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разработано в целях обеспечения права обучающихся на организацию полноценного горячего питания в общеобразовательном учреждении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, социальной поддержки и укрепления здоровья детей, создания комфортной среды образовательного процесса.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1.3. Настоящее положение об организации питания обучающихся в школьной столовой разработано на основании Федерального закона «Об образовании в Российской Федерации» № 273-ФЗ от 29.12.2012 в редакции от 07.03.2018г;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СанПиН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законов, постановлений и распоряжений Департамента управления образования и а</w:t>
      </w:r>
      <w:r w:rsidR="00917CD4">
        <w:rPr>
          <w:rFonts w:ascii="Times New Roman" w:eastAsia="Times New Roman" w:hAnsi="Times New Roman" w:cs="Times New Roman"/>
          <w:color w:val="1E2120"/>
          <w:sz w:val="28"/>
          <w:szCs w:val="28"/>
        </w:rPr>
        <w:t>дминистрации Буйнакского района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, касающихся социального питания и социальной поддержки по обеспечению питанием в государственных образовательных учрежд</w:t>
      </w:r>
      <w:r w:rsidR="00917CD4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ениях; на основании Устава </w:t>
      </w:r>
      <w:r w:rsidR="00917CD4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Образовательного центра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1.4. 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Основными зада</w:t>
      </w:r>
      <w:r w:rsidR="00917CD4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чами при организации питания в Образовательном центре,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являются:</w:t>
      </w:r>
    </w:p>
    <w:p w:rsidR="002979AA" w:rsidRPr="004B6983" w:rsidRDefault="002979AA" w:rsidP="002979A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обеспечение школьников питанием, соответствующим возрастным физиологическим потребностям в пищевых веществах и анергии, принципам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рациональною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сбалансированного питания:</w:t>
      </w:r>
    </w:p>
    <w:p w:rsidR="002979AA" w:rsidRPr="004B6983" w:rsidRDefault="002979AA" w:rsidP="002979A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гарантированное качество и безопасность питания и пищевых продуктов, используемых в питании:</w:t>
      </w:r>
    </w:p>
    <w:p w:rsidR="002979AA" w:rsidRPr="004B6983" w:rsidRDefault="002979AA" w:rsidP="002979A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2979AA" w:rsidRPr="004B6983" w:rsidRDefault="002979AA" w:rsidP="002979AA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пропаганда принципов здорового и полноценного питания.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1.5. 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Настоящее Положение определяет:</w:t>
      </w:r>
    </w:p>
    <w:p w:rsidR="002979AA" w:rsidRPr="004B6983" w:rsidRDefault="002979AA" w:rsidP="002979A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общие принципы организации питания школьников в образовательном учреждении:</w:t>
      </w:r>
    </w:p>
    <w:p w:rsidR="002979AA" w:rsidRPr="004B6983" w:rsidRDefault="002979AA" w:rsidP="002979A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порядок организации питания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2979AA" w:rsidRPr="004B6983" w:rsidRDefault="002979AA" w:rsidP="002979AA">
      <w:pPr>
        <w:numPr>
          <w:ilvl w:val="0"/>
          <w:numId w:val="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порядок организации питания, предоставляемого на льготной основе.</w:t>
      </w:r>
    </w:p>
    <w:p w:rsidR="002979AA" w:rsidRPr="004B6983" w:rsidRDefault="002979AA" w:rsidP="002979A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1.6. Настоящее Положение об организации питания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принимается Педагогическим советом общеобразовательного учреждения и в обязательном порядке утверждается директором.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1.7. Положение является локальным нормативным актом, регламентирующим деятельность образовательного учреждения.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1.8. Данное Положение об организации питания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принимается на неопределенный срок. Изменения и дополнения к Положению принимаются в составе новой редакции Положения Педагогическим советом общеобразовательного учреждения и утверждаются директором. После принятия новой редакции Положения предыдущая редакция утрачивает силу.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2. 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Основные цели и задачи организации питания в </w:t>
      </w:r>
      <w:r w:rsid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2.2. Гарантированное качество и безопасность питания и пищевых продуктов, используемых для приготовления блюд.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 Предупреждение (профилактика) среди учащихся инфекционных и неинфекционных заболеваний, связанных с фактором питания.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2.4. Пропаганда принципов полноценного и здорового питания.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2.5. Социальная поддержка детей из социально незащищенных, малообеспеченных и семей, попавших в трудные жизненные ситуации.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2.6. Модернизация школьных пищеблоков в соответствии с требованиями санитарных норм и правил, современных технологий.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2.7.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3. 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Общие принципы организации питания в </w:t>
      </w:r>
      <w:r w:rsid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 Организация питания школьников является отдельным обязательным направлением деятельности общеобразовательного учре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t>ждения.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3.2. Администрация Образовательного центра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3.3. Администрация общеобразовательного учреждения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3.4. Длительность промежутков между отдельными приемами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пищи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обучающимися не может превышать 3,5-4 часов.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3.5. Для школьников, обучающихся по программе начального общего образования, предусматривается организация горячего питания (завтрак), </w:t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 xml:space="preserve"> за счёт</w:t>
      </w:r>
      <w:r w:rsidR="00807F17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 xml:space="preserve"> ср</w:t>
      </w:r>
      <w:r w:rsidR="00211B99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 xml:space="preserve">едств бюджета республики </w:t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 xml:space="preserve"> процентов его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стоимости, </w:t>
      </w:r>
      <w:r w:rsidR="00211B9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для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школьников пр</w:t>
      </w:r>
      <w:r w:rsidR="00211B99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едусматривается организация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разового г</w:t>
      </w:r>
      <w:r w:rsidR="00211B99">
        <w:rPr>
          <w:rFonts w:ascii="Times New Roman" w:eastAsia="Times New Roman" w:hAnsi="Times New Roman" w:cs="Times New Roman"/>
          <w:color w:val="1E2120"/>
          <w:sz w:val="28"/>
          <w:szCs w:val="28"/>
        </w:rPr>
        <w:t>орячего питания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</w:rPr>
        <w:t>3.6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. К поставке продовольственных товаров и сырья для организации питания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допускаются исключительно предприятия и организации, имеющие соответствующую материально - техническую базу, квалифицированные кадры и опыт работы в обслуживании общеобразовательных учреждений.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3.9. Питание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организовано на основе примерного цикличного двухнедельного меню рационов горячих завтраков и обедов для обучающихся государственных общеобразовательных учреждений, а также примерного ассортиментного перечня буфетной продукции, разработанного общеобразовательным учреждением (фирмой-организатором питания), согласованного в органах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Роспотребнадзора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3.10. Буфетная продукция должна быть представлена широким ассортиментом бутербродов, выпеченных изделий, молока, молочной и кисломолочной продукции, соков, напитков, в том числе повышенной пищевой и биологической ценности, фруктов и т.п.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3.11. Дополнительные формы организации питания осуществляются в соответствии с настоящим Положением об организации питания в общеобразовательном учреждении. Реализация продукции, не предусмотренной утвержденными перечнями и меню, не допускается.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3.12. Гигиенические показатели пищевой ценности продовольственного сырья и пищевых продуктов, используемых в питании школьников, должны соответствовать Санитарно-эпидемиологическим правилам и нормативам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СанПиН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2.4.5.2409 – 08.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3.13.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Медико-биологическая и гигиеническая оценка рационов питания (примерных меню), разрабатываемых общеобразовательным учреждением (фирмой-организатором питания),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 готовой продукции, реализуемых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осуществляется органами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Роспотребнадзора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общебразовательным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учреждением.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3.14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. Руководство организацией питания обучающихся на платной и льготной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основах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осуществляет Комиссия по питанию, действующая на основании настоящего Положения об организации питания.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3.15.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Организацию питания в общеобразовательном учреждении осуществляет ответственный за организацию питания, назначаемый приказом директора из числа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педагогических работников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 текущий учебный год.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3.16.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Ответственность за организацию питания 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t>несет директор Образовательного центра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:rsidR="002979AA" w:rsidRPr="00566CC8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 xml:space="preserve">Порядок организации питания в </w:t>
      </w:r>
      <w:r w:rsid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</w:rPr>
        <w:t>4.1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. Питание обучающихся осуществляется на основании примерного меню на период не менее двух недель, которое 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t>согласовывается директором  и территориальным органом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Роспотребнадзора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4.3. При разработке примерного меню учитывается: продолжительность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пребывания обучающихся в образовательном учреждении, возрастная категория, состояние здоровья обучающихся, возможности вариативных форм организации питания.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4.4. Фактическое мен</w:t>
      </w:r>
      <w:r w:rsidR="00566CC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ю (утверждается директором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ежедневном режиме, подписывается заведующим производством (шеф-поваром), медицинским работником)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 Школьная столовая осуществляет производственну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</w:rPr>
        <w:t>ю деятельность в полном объеме 6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дней – с понедельника по 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 xml:space="preserve">субботу </w:t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в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ключительно в режиме работы общеобразовательного учреждения.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общеобразовательного учреждения.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4.7. </w:t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  <w:u w:val="single"/>
          <w:bdr w:val="none" w:sz="0" w:space="0" w:color="auto" w:frame="1"/>
        </w:rPr>
        <w:t xml:space="preserve">В </w:t>
      </w:r>
      <w:r w:rsidR="004B6983"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  <w:u w:val="single"/>
          <w:bdr w:val="none" w:sz="0" w:space="0" w:color="auto" w:frame="1"/>
        </w:rPr>
        <w:t>Образовательном центре</w:t>
      </w: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  <w:u w:val="single"/>
          <w:bdr w:val="none" w:sz="0" w:space="0" w:color="auto" w:frame="1"/>
        </w:rPr>
        <w:t xml:space="preserve"> установлен следующий режим предоставления питания </w:t>
      </w:r>
      <w:proofErr w:type="gramStart"/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  <w:u w:val="single"/>
          <w:bdr w:val="none" w:sz="0" w:space="0" w:color="auto" w:frame="1"/>
        </w:rPr>
        <w:t>обучающихся</w:t>
      </w:r>
      <w:proofErr w:type="gramEnd"/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  <w:u w:val="single"/>
          <w:bdr w:val="none" w:sz="0" w:space="0" w:color="auto" w:frame="1"/>
        </w:rPr>
        <w:t>:</w:t>
      </w:r>
    </w:p>
    <w:p w:rsidR="002979AA" w:rsidRDefault="00863875" w:rsidP="002979A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завтрак на 3 перемене – 1-е- 4</w:t>
      </w:r>
      <w:r w:rsidR="002979AA"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-е классы;</w:t>
      </w:r>
    </w:p>
    <w:p w:rsidR="00863875" w:rsidRPr="00566CC8" w:rsidRDefault="00863875" w:rsidP="002979AA">
      <w:pPr>
        <w:numPr>
          <w:ilvl w:val="0"/>
          <w:numId w:val="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во второй смене на 2-й перемене 2-е, 3-е классы.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4.8. Работа буфета организуется в течение всего учебного дня.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4.9. Организация питания школьников продуктами сухого пайка без использования горячих блюд, кроме случаев возникновения аварийных ситуаций на пищеблоке (не более 1 – 2 недель), запрещена.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4.10. 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Лицо, ответственное за организацию питания: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координирует и контролирует деятельность классных руководителей по организации питания;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формирует списки учащихся для предоставления питания;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предоставляет указанные списки заведующему производством (шеф-повару) для расчета размера средств, необходимых для обеспечения обучающихся питанием;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учащимися горячих завтраков по классам;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представляет на рассмотрение директору школы и органу государственно-общественного управления списки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, находящихся в трудной жизненной ситуации, а также обучающихся с ограниченными возможностями здоровья;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инициирует, разрабатывает и координирует работу по формированию культуры питания;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осуществляет мониторинг удовлетворенности качеством школьного питания;</w:t>
      </w:r>
    </w:p>
    <w:p w:rsidR="002979AA" w:rsidRPr="004B6983" w:rsidRDefault="002979AA" w:rsidP="002979AA">
      <w:pPr>
        <w:numPr>
          <w:ilvl w:val="0"/>
          <w:numId w:val="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вносит предложения по улучшению питания.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4.11. 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Вожатая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общеобразовательного учреждения:</w:t>
      </w:r>
    </w:p>
    <w:p w:rsidR="002979AA" w:rsidRPr="00566CC8" w:rsidRDefault="002979AA" w:rsidP="002979AA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</w:pPr>
      <w:r w:rsidRPr="00566CC8">
        <w:rPr>
          <w:rFonts w:ascii="Times New Roman" w:eastAsia="Times New Roman" w:hAnsi="Times New Roman" w:cs="Times New Roman"/>
          <w:color w:val="1E2120"/>
          <w:sz w:val="28"/>
          <w:szCs w:val="28"/>
          <w:highlight w:val="yellow"/>
        </w:rPr>
        <w:t>ежедневно не позднее, чем за 1 час до приема пищи в день питания уточняют представленную ранее заявку;</w:t>
      </w:r>
    </w:p>
    <w:p w:rsidR="002979AA" w:rsidRPr="004B6983" w:rsidRDefault="002979AA" w:rsidP="002979AA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2979AA" w:rsidRPr="004B6983" w:rsidRDefault="002979AA" w:rsidP="002979AA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осуществляют в части своей компетенции мониторинг организации питания;</w:t>
      </w:r>
    </w:p>
    <w:p w:rsidR="002979AA" w:rsidRPr="004B6983" w:rsidRDefault="002979AA" w:rsidP="002979AA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учащихся.</w:t>
      </w:r>
    </w:p>
    <w:p w:rsidR="002979AA" w:rsidRPr="004B6983" w:rsidRDefault="002979AA" w:rsidP="002979AA">
      <w:pPr>
        <w:numPr>
          <w:ilvl w:val="0"/>
          <w:numId w:val="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2979AA" w:rsidRPr="004B6983" w:rsidRDefault="002979AA" w:rsidP="002979A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4.12. Ответственный дежурный по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Образовательном </w:t>
      </w:r>
      <w:proofErr w:type="gramStart"/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центре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(дежурный администратор) обеспечивает дежурство учителей и обучающихся в помещении столовой. Дежурные учителя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5.1.2. 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Горячее питание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для школьников 1-4 классов, предоставляется в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течение учебного дня всем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категориям детей:</w:t>
      </w:r>
    </w:p>
    <w:p w:rsidR="00863875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5.1.3. 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Горячее питание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предоставляется в течение учеб</w:t>
      </w:r>
      <w:r w:rsidR="00863875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ного дня школьникам 1-4 классов на основании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настоящего Положения об организации питания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6. 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Обеспечение контроля организации питания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6.1. 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Директор школы осуществляет общий контроль организации питания, в том числе:</w:t>
      </w:r>
    </w:p>
    <w:p w:rsidR="002979AA" w:rsidRPr="004B6983" w:rsidRDefault="002979AA" w:rsidP="002979AA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устранение предписаний по организации питания;</w:t>
      </w:r>
    </w:p>
    <w:p w:rsidR="002979AA" w:rsidRPr="004B6983" w:rsidRDefault="002979AA" w:rsidP="002979AA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условия транспортировки и хранения продуктов;</w:t>
      </w:r>
    </w:p>
    <w:p w:rsidR="002979AA" w:rsidRPr="004B6983" w:rsidRDefault="002979AA" w:rsidP="002979AA">
      <w:pPr>
        <w:numPr>
          <w:ilvl w:val="0"/>
          <w:numId w:val="10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своевременность прохождения санитарного минимума персоналом школьной столовой.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6.3. Контроль посещения столовой осуществляет ответственный за организацию питанию.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6.4. 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6.5. Дежурный учитель в столовой, учителя начальных классов и воспитатели ГПД осуществляют контроль соблюдения детьми правил личной гигиены.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6.6. Заведующий производством (шеф-повар) школьной столовой осуществляет контроль соблюдения персоналом столовой правил личной гигиены.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6.7. 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Бракеражная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комиссия. Результаты проверки заносятся в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бракеражный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журнал.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6.8. 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Бракеражная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комиссия создается на текущий учеб</w:t>
      </w:r>
      <w:r w:rsidR="00163F51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ный год приказом директора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в составе:</w:t>
      </w:r>
    </w:p>
    <w:p w:rsidR="002979AA" w:rsidRPr="004B6983" w:rsidRDefault="002979AA" w:rsidP="002979AA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медицинский работник;</w:t>
      </w:r>
    </w:p>
    <w:p w:rsidR="002979AA" w:rsidRPr="004B6983" w:rsidRDefault="002979AA" w:rsidP="002979AA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заведующий производством (шеф-повар);</w:t>
      </w:r>
    </w:p>
    <w:p w:rsidR="002979AA" w:rsidRPr="004B6983" w:rsidRDefault="002979AA" w:rsidP="002979AA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лицо, ответственное за организацию питания;</w:t>
      </w:r>
    </w:p>
    <w:p w:rsidR="002979AA" w:rsidRPr="004B6983" w:rsidRDefault="002979AA" w:rsidP="002979AA">
      <w:pPr>
        <w:numPr>
          <w:ilvl w:val="0"/>
          <w:numId w:val="11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представитель органа государственно-общественного управления, родительской общественности.</w:t>
      </w:r>
    </w:p>
    <w:p w:rsidR="002979AA" w:rsidRPr="004B6983" w:rsidRDefault="002979AA" w:rsidP="002979A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Бракеражная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комиссия вправе снять с реализации блюда, приготовленные с нарушениями санитарно-эпидемиологических требований.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6.9. Систематический контроль над ассортиментом реализуемой продукции, 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лабораторно-технологического контроля Управления социального питания. Результаты проверки оформляются актом, о чем вносится запись в контрольный журнал.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7. 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Права и обязанности родителей (законных представителей) обучающихся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7.1. 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Родители (законные представители)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обучающихся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 xml:space="preserve"> имеют право:</w:t>
      </w:r>
    </w:p>
    <w:p w:rsidR="002979AA" w:rsidRPr="004B6983" w:rsidRDefault="002979AA" w:rsidP="002979AA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вносить предложения по улучшению организации питания учащихся лично, через родительские комитеты и иные органы государственно-общественного управления;</w:t>
      </w:r>
    </w:p>
    <w:p w:rsidR="00163F51" w:rsidRDefault="002979AA" w:rsidP="002979AA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63F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знакомиться с примерным и ежедневным меню, </w:t>
      </w:r>
    </w:p>
    <w:p w:rsidR="002979AA" w:rsidRPr="00163F51" w:rsidRDefault="002979AA" w:rsidP="002979AA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63F51">
        <w:rPr>
          <w:rFonts w:ascii="Times New Roman" w:eastAsia="Times New Roman" w:hAnsi="Times New Roman" w:cs="Times New Roman"/>
          <w:color w:val="1E2120"/>
          <w:sz w:val="28"/>
          <w:szCs w:val="28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2979AA" w:rsidRPr="004B6983" w:rsidRDefault="002979AA" w:rsidP="002979AA">
      <w:pPr>
        <w:numPr>
          <w:ilvl w:val="0"/>
          <w:numId w:val="1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оказывать в добровольном порядке благотворительную помощь с целью улучшения питания учащихся в соответствии с действующим законодательством Российской Федерации.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7.2. 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Родители (законные представители) учащихся обязаны:</w:t>
      </w:r>
    </w:p>
    <w:p w:rsidR="002979AA" w:rsidRPr="004B6983" w:rsidRDefault="002979AA" w:rsidP="002979AA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своевременно не позднее, чем за один день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отсутствия;</w:t>
      </w:r>
    </w:p>
    <w:p w:rsidR="002979AA" w:rsidRPr="004B6983" w:rsidRDefault="002979AA" w:rsidP="002979AA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2979AA" w:rsidRPr="004B6983" w:rsidRDefault="002979AA" w:rsidP="002979AA">
      <w:pPr>
        <w:numPr>
          <w:ilvl w:val="0"/>
          <w:numId w:val="13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8. 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Информационно-просветительская работа и мониторинг организации питания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8.1. 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Образовательное учреждение с целью совершенствования организации питания: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внеучебных</w:t>
      </w:r>
      <w:proofErr w:type="spell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мероприятий;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образовательного учреждения, пропускной способности школьной столовой, оборудования пищеблока;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контролю за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качеством питания;</w:t>
      </w:r>
    </w:p>
    <w:p w:rsidR="002979AA" w:rsidRPr="004B6983" w:rsidRDefault="002979AA" w:rsidP="002979AA">
      <w:pPr>
        <w:numPr>
          <w:ilvl w:val="0"/>
          <w:numId w:val="14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проводит мониторинг организации питания и знакомит с его результатами педагогический персонал и родителей.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В показатели мониторинга может входить следующее:</w:t>
      </w:r>
    </w:p>
    <w:p w:rsidR="002979AA" w:rsidRPr="004B6983" w:rsidRDefault="002979AA" w:rsidP="002979AA">
      <w:pPr>
        <w:numPr>
          <w:ilvl w:val="0"/>
          <w:numId w:val="1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детей, охваченных п</w:t>
      </w:r>
      <w:r w:rsidR="00163F51">
        <w:rPr>
          <w:rFonts w:ascii="Times New Roman" w:eastAsia="Times New Roman" w:hAnsi="Times New Roman" w:cs="Times New Roman"/>
          <w:color w:val="1E2120"/>
          <w:sz w:val="28"/>
          <w:szCs w:val="28"/>
        </w:rPr>
        <w:t>итанием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2979AA" w:rsidRPr="004B6983" w:rsidRDefault="002979AA" w:rsidP="002979AA">
      <w:pPr>
        <w:numPr>
          <w:ilvl w:val="0"/>
          <w:numId w:val="1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обогащенных и витаминизированных продуктов, используемых в рационе питания;</w:t>
      </w:r>
    </w:p>
    <w:p w:rsidR="002979AA" w:rsidRPr="004B6983" w:rsidRDefault="002979AA" w:rsidP="002979AA">
      <w:pPr>
        <w:numPr>
          <w:ilvl w:val="0"/>
          <w:numId w:val="1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количество работников столовых, повысивших квалификацию в текущем году на краевых, районных курсах, семинарах;</w:t>
      </w:r>
    </w:p>
    <w:p w:rsidR="002979AA" w:rsidRPr="004B6983" w:rsidRDefault="002979AA" w:rsidP="002979AA">
      <w:pPr>
        <w:numPr>
          <w:ilvl w:val="0"/>
          <w:numId w:val="1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обеспеченность пищеблока столовой современным технологическим оборудованием;</w:t>
      </w:r>
    </w:p>
    <w:p w:rsidR="002979AA" w:rsidRPr="004B6983" w:rsidRDefault="002979AA" w:rsidP="002979AA">
      <w:pPr>
        <w:numPr>
          <w:ilvl w:val="0"/>
          <w:numId w:val="15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удовлетворенность детей и их родителей организацией и качеством предоставляемого питания.</w:t>
      </w:r>
    </w:p>
    <w:p w:rsidR="002979AA" w:rsidRPr="004B6983" w:rsidRDefault="002979AA" w:rsidP="002979AA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8.2.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9. 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Документация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ля организации процесса питания обучающихся необходимо иметь следующие документы: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Положение о школьной столовой;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Положение об организации питания </w:t>
      </w:r>
      <w:proofErr w:type="gramStart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график питания обучающихся;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правила посещения столовой для учащихся;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табель учёта посещаемости столовой;</w:t>
      </w:r>
    </w:p>
    <w:p w:rsidR="002979AA" w:rsidRPr="004B6983" w:rsidRDefault="002979AA" w:rsidP="002979AA">
      <w:pPr>
        <w:numPr>
          <w:ilvl w:val="0"/>
          <w:numId w:val="16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справки, акты, аналитические материалы по вопросам организации питания.</w:t>
      </w:r>
    </w:p>
    <w:p w:rsidR="002979AA" w:rsidRPr="004B6983" w:rsidRDefault="002979AA" w:rsidP="002979AA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10. </w:t>
      </w:r>
      <w:r w:rsidRPr="004B698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Заключительные положения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10.1. Настоящее Положение о порядке организации питания в </w:t>
      </w:r>
      <w:r w:rsid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является локальным нормативным актом, регламентирующим деятельность общеобразовательного учреждения по вопросам питания, принимается на педагогическом совете,</w:t>
      </w:r>
      <w:r w:rsidR="00163F5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согласовывается с Советом Образовательного центра 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 утверждается (либо вводится в действие) приказом директора </w:t>
      </w:r>
      <w:r w:rsidR="00163F51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Образовательного центра 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10.2.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4B6983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10.3.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979AA" w:rsidRPr="002979AA" w:rsidRDefault="002979AA" w:rsidP="002979AA">
      <w:pPr>
        <w:spacing w:after="0" w:line="384" w:lineRule="atLeast"/>
        <w:jc w:val="both"/>
        <w:textAlignment w:val="baseline"/>
        <w:rPr>
          <w:rFonts w:ascii="Arial" w:eastAsia="Times New Roman" w:hAnsi="Arial" w:cs="Arial"/>
          <w:color w:val="1E2120"/>
          <w:sz w:val="21"/>
          <w:szCs w:val="21"/>
        </w:rPr>
      </w:pPr>
      <w:r w:rsidRPr="002979AA">
        <w:rPr>
          <w:rFonts w:ascii="Arial" w:eastAsia="Times New Roman" w:hAnsi="Arial" w:cs="Arial"/>
          <w:color w:val="1E2120"/>
          <w:sz w:val="21"/>
          <w:szCs w:val="21"/>
        </w:rPr>
        <w:t> </w:t>
      </w:r>
    </w:p>
    <w:sectPr w:rsidR="002979AA" w:rsidRPr="002979AA" w:rsidSect="00F5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8FD"/>
    <w:multiLevelType w:val="multilevel"/>
    <w:tmpl w:val="8D40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85E0C"/>
    <w:multiLevelType w:val="multilevel"/>
    <w:tmpl w:val="8CE6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275A4"/>
    <w:multiLevelType w:val="multilevel"/>
    <w:tmpl w:val="B1C2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81226"/>
    <w:multiLevelType w:val="multilevel"/>
    <w:tmpl w:val="C70C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A14728"/>
    <w:multiLevelType w:val="multilevel"/>
    <w:tmpl w:val="17BE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2548E1"/>
    <w:multiLevelType w:val="multilevel"/>
    <w:tmpl w:val="6DE4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48A75B7"/>
    <w:multiLevelType w:val="multilevel"/>
    <w:tmpl w:val="7BC8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70694"/>
    <w:multiLevelType w:val="multilevel"/>
    <w:tmpl w:val="2768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71753"/>
    <w:multiLevelType w:val="multilevel"/>
    <w:tmpl w:val="EE2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72313"/>
    <w:multiLevelType w:val="multilevel"/>
    <w:tmpl w:val="6F52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4F7B28"/>
    <w:multiLevelType w:val="multilevel"/>
    <w:tmpl w:val="F0E4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64398E"/>
    <w:multiLevelType w:val="multilevel"/>
    <w:tmpl w:val="9B16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F4723A"/>
    <w:multiLevelType w:val="multilevel"/>
    <w:tmpl w:val="DDFA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B34175"/>
    <w:multiLevelType w:val="multilevel"/>
    <w:tmpl w:val="BC96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AA6100F"/>
    <w:multiLevelType w:val="multilevel"/>
    <w:tmpl w:val="60E0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3875F9"/>
    <w:multiLevelType w:val="multilevel"/>
    <w:tmpl w:val="26F4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974DF5"/>
    <w:multiLevelType w:val="multilevel"/>
    <w:tmpl w:val="E91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9F2BA9"/>
    <w:multiLevelType w:val="multilevel"/>
    <w:tmpl w:val="6332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417E0"/>
    <w:multiLevelType w:val="multilevel"/>
    <w:tmpl w:val="3956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A814AA7"/>
    <w:multiLevelType w:val="multilevel"/>
    <w:tmpl w:val="55F4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EF6921"/>
    <w:multiLevelType w:val="multilevel"/>
    <w:tmpl w:val="D9F0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AC2937"/>
    <w:multiLevelType w:val="multilevel"/>
    <w:tmpl w:val="D56C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1C044E7"/>
    <w:multiLevelType w:val="multilevel"/>
    <w:tmpl w:val="471A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6977E8E"/>
    <w:multiLevelType w:val="multilevel"/>
    <w:tmpl w:val="B470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A2204C"/>
    <w:multiLevelType w:val="multilevel"/>
    <w:tmpl w:val="70A2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DA202B"/>
    <w:multiLevelType w:val="multilevel"/>
    <w:tmpl w:val="A4A2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E533D2F"/>
    <w:multiLevelType w:val="multilevel"/>
    <w:tmpl w:val="E616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BA641B"/>
    <w:multiLevelType w:val="multilevel"/>
    <w:tmpl w:val="391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A6661FB"/>
    <w:multiLevelType w:val="multilevel"/>
    <w:tmpl w:val="548A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EF96F68"/>
    <w:multiLevelType w:val="multilevel"/>
    <w:tmpl w:val="69AC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5"/>
  </w:num>
  <w:num w:numId="3">
    <w:abstractNumId w:val="13"/>
  </w:num>
  <w:num w:numId="4">
    <w:abstractNumId w:val="11"/>
  </w:num>
  <w:num w:numId="5">
    <w:abstractNumId w:val="20"/>
  </w:num>
  <w:num w:numId="6">
    <w:abstractNumId w:val="29"/>
  </w:num>
  <w:num w:numId="7">
    <w:abstractNumId w:val="15"/>
  </w:num>
  <w:num w:numId="8">
    <w:abstractNumId w:val="25"/>
  </w:num>
  <w:num w:numId="9">
    <w:abstractNumId w:val="18"/>
  </w:num>
  <w:num w:numId="10">
    <w:abstractNumId w:val="27"/>
  </w:num>
  <w:num w:numId="11">
    <w:abstractNumId w:val="9"/>
  </w:num>
  <w:num w:numId="12">
    <w:abstractNumId w:val="28"/>
  </w:num>
  <w:num w:numId="13">
    <w:abstractNumId w:val="21"/>
  </w:num>
  <w:num w:numId="14">
    <w:abstractNumId w:val="10"/>
  </w:num>
  <w:num w:numId="15">
    <w:abstractNumId w:val="3"/>
  </w:num>
  <w:num w:numId="16">
    <w:abstractNumId w:val="22"/>
  </w:num>
  <w:num w:numId="1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9AA"/>
    <w:rsid w:val="00163F51"/>
    <w:rsid w:val="00211B99"/>
    <w:rsid w:val="002979AA"/>
    <w:rsid w:val="00343890"/>
    <w:rsid w:val="004B6983"/>
    <w:rsid w:val="00566CC8"/>
    <w:rsid w:val="00807F17"/>
    <w:rsid w:val="00863875"/>
    <w:rsid w:val="00917CD4"/>
    <w:rsid w:val="00F5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7E"/>
  </w:style>
  <w:style w:type="paragraph" w:styleId="1">
    <w:name w:val="heading 1"/>
    <w:basedOn w:val="a"/>
    <w:link w:val="10"/>
    <w:uiPriority w:val="9"/>
    <w:qFormat/>
    <w:rsid w:val="00297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97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9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979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979A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979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979A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979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979AA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2979AA"/>
  </w:style>
  <w:style w:type="character" w:styleId="a4">
    <w:name w:val="Strong"/>
    <w:basedOn w:val="a0"/>
    <w:uiPriority w:val="22"/>
    <w:qFormat/>
    <w:rsid w:val="002979AA"/>
    <w:rPr>
      <w:b/>
      <w:bCs/>
    </w:rPr>
  </w:style>
  <w:style w:type="character" w:styleId="a5">
    <w:name w:val="Emphasis"/>
    <w:basedOn w:val="a0"/>
    <w:uiPriority w:val="20"/>
    <w:qFormat/>
    <w:rsid w:val="002979AA"/>
    <w:rPr>
      <w:i/>
      <w:iCs/>
    </w:rPr>
  </w:style>
  <w:style w:type="character" w:customStyle="1" w:styleId="views-label">
    <w:name w:val="views-label"/>
    <w:basedOn w:val="a0"/>
    <w:rsid w:val="002979AA"/>
  </w:style>
  <w:style w:type="character" w:customStyle="1" w:styleId="field-content">
    <w:name w:val="field-content"/>
    <w:basedOn w:val="a0"/>
    <w:rsid w:val="002979AA"/>
  </w:style>
  <w:style w:type="character" w:customStyle="1" w:styleId="uc-price">
    <w:name w:val="uc-price"/>
    <w:basedOn w:val="a0"/>
    <w:rsid w:val="002979AA"/>
  </w:style>
  <w:style w:type="paragraph" w:styleId="a6">
    <w:name w:val="Normal (Web)"/>
    <w:basedOn w:val="a"/>
    <w:uiPriority w:val="99"/>
    <w:semiHidden/>
    <w:unhideWhenUsed/>
    <w:rsid w:val="00297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2979AA"/>
  </w:style>
  <w:style w:type="character" w:customStyle="1" w:styleId="b-share-btnwrap">
    <w:name w:val="b-share-btn__wrap"/>
    <w:basedOn w:val="a0"/>
    <w:rsid w:val="002979AA"/>
  </w:style>
  <w:style w:type="character" w:customStyle="1" w:styleId="b-share-counter">
    <w:name w:val="b-share-counter"/>
    <w:basedOn w:val="a0"/>
    <w:rsid w:val="002979AA"/>
  </w:style>
  <w:style w:type="paragraph" w:customStyle="1" w:styleId="copyright">
    <w:name w:val="copyright"/>
    <w:basedOn w:val="a"/>
    <w:rsid w:val="00297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525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8515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8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1294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555997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9679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9870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5381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1632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0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0876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93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80003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43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1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3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8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24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22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22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72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325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9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18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63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52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52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5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39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3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118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324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37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7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47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36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591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64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37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22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216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18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084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15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11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23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05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3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1849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17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035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178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9171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7957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1034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5291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5691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4755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75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0122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6979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763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2844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30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204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451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861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857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851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058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134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2450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747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5283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311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6888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9880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8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690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079978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668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753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5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8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52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FCFA6-0AA1-4BB8-8DCB-076A7E87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5</cp:revision>
  <dcterms:created xsi:type="dcterms:W3CDTF">2018-10-11T14:14:00Z</dcterms:created>
  <dcterms:modified xsi:type="dcterms:W3CDTF">2018-11-13T07:47:00Z</dcterms:modified>
</cp:coreProperties>
</file>