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2F" w:rsidRDefault="00B22C2F" w:rsidP="00B22C2F">
      <w:pPr>
        <w:spacing w:before="100" w:beforeAutospacing="1" w:after="100" w:afterAutospacing="1" w:line="320" w:lineRule="atLeast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BB2861" w:rsidRDefault="00BB2861" w:rsidP="00B22C2F">
      <w:pPr>
        <w:spacing w:before="100" w:beforeAutospacing="1" w:after="100" w:afterAutospacing="1" w:line="320" w:lineRule="atLeast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BB2861" w:rsidRDefault="00BB2861" w:rsidP="00BB2861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  <w:proofErr w:type="gramStart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У</w:t>
      </w:r>
      <w:proofErr w:type="gramEnd"/>
      <w:r>
        <w:rPr>
          <w:b/>
          <w:sz w:val="20"/>
          <w:szCs w:val="20"/>
        </w:rPr>
        <w:t>тверждаю:</w:t>
      </w:r>
    </w:p>
    <w:p w:rsidR="00BB2861" w:rsidRDefault="00BB2861" w:rsidP="00BB2861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2B3B98">
        <w:rPr>
          <w:b/>
          <w:sz w:val="20"/>
          <w:szCs w:val="20"/>
        </w:rPr>
        <w:t>Директор МБ</w:t>
      </w:r>
      <w:r w:rsidR="007E1304">
        <w:rPr>
          <w:b/>
          <w:sz w:val="20"/>
          <w:szCs w:val="20"/>
        </w:rPr>
        <w:t xml:space="preserve">ОУ « </w:t>
      </w:r>
      <w:proofErr w:type="spellStart"/>
      <w:r w:rsidR="007E1304">
        <w:rPr>
          <w:b/>
          <w:sz w:val="20"/>
          <w:szCs w:val="20"/>
        </w:rPr>
        <w:t>Чиркейский</w:t>
      </w:r>
      <w:proofErr w:type="spellEnd"/>
      <w:r w:rsidR="007E1304">
        <w:rPr>
          <w:b/>
          <w:sz w:val="20"/>
          <w:szCs w:val="20"/>
        </w:rPr>
        <w:t xml:space="preserve"> </w:t>
      </w:r>
      <w:proofErr w:type="spellStart"/>
      <w:r w:rsidR="007E1304">
        <w:rPr>
          <w:b/>
          <w:sz w:val="20"/>
          <w:szCs w:val="20"/>
        </w:rPr>
        <w:t>образо</w:t>
      </w:r>
      <w:proofErr w:type="spellEnd"/>
      <w:r w:rsidR="007E1304">
        <w:rPr>
          <w:b/>
          <w:sz w:val="20"/>
          <w:szCs w:val="20"/>
        </w:rPr>
        <w:t>-</w:t>
      </w:r>
    </w:p>
    <w:p w:rsidR="00BB2861" w:rsidRDefault="00833613" w:rsidP="00BB2861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______________ 2018</w:t>
      </w:r>
      <w:r w:rsidR="00BB2861">
        <w:rPr>
          <w:b/>
          <w:sz w:val="20"/>
          <w:szCs w:val="20"/>
        </w:rPr>
        <w:t>г.</w:t>
      </w:r>
      <w:r w:rsidR="00BB2861">
        <w:rPr>
          <w:b/>
          <w:sz w:val="20"/>
          <w:szCs w:val="20"/>
        </w:rPr>
        <w:tab/>
      </w:r>
      <w:r w:rsidR="00BB2861">
        <w:rPr>
          <w:b/>
          <w:sz w:val="20"/>
          <w:szCs w:val="20"/>
        </w:rPr>
        <w:tab/>
      </w:r>
      <w:r w:rsidR="00C65899">
        <w:rPr>
          <w:b/>
          <w:sz w:val="20"/>
          <w:szCs w:val="20"/>
        </w:rPr>
        <w:t xml:space="preserve">                                                                           </w:t>
      </w:r>
      <w:proofErr w:type="spellStart"/>
      <w:r w:rsidR="007E1304">
        <w:rPr>
          <w:b/>
          <w:sz w:val="20"/>
          <w:szCs w:val="20"/>
        </w:rPr>
        <w:t>вательный</w:t>
      </w:r>
      <w:proofErr w:type="spellEnd"/>
      <w:r w:rsidR="007E1304">
        <w:rPr>
          <w:b/>
          <w:sz w:val="20"/>
          <w:szCs w:val="20"/>
        </w:rPr>
        <w:t xml:space="preserve"> центр </w:t>
      </w:r>
      <w:r w:rsidR="00BB2861">
        <w:rPr>
          <w:b/>
          <w:sz w:val="20"/>
          <w:szCs w:val="20"/>
        </w:rPr>
        <w:t xml:space="preserve">  </w:t>
      </w:r>
      <w:proofErr w:type="spellStart"/>
      <w:r w:rsidR="00BB2861">
        <w:rPr>
          <w:b/>
          <w:sz w:val="20"/>
          <w:szCs w:val="20"/>
        </w:rPr>
        <w:t>им.А.Омарова</w:t>
      </w:r>
      <w:proofErr w:type="spellEnd"/>
      <w:r>
        <w:rPr>
          <w:b/>
          <w:sz w:val="20"/>
          <w:szCs w:val="20"/>
        </w:rPr>
        <w:t>»</w:t>
      </w:r>
    </w:p>
    <w:p w:rsidR="00BB2861" w:rsidRDefault="00BB2861" w:rsidP="00BB28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______________ Бартиханов М.М.</w:t>
      </w:r>
    </w:p>
    <w:p w:rsidR="00BB2861" w:rsidRDefault="003D4BBF" w:rsidP="00BB28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7E1304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833613">
        <w:rPr>
          <w:b/>
          <w:sz w:val="20"/>
          <w:szCs w:val="20"/>
        </w:rPr>
        <w:t xml:space="preserve">    «___» ____________2018</w:t>
      </w:r>
      <w:r w:rsidR="00BB2861">
        <w:rPr>
          <w:b/>
          <w:sz w:val="20"/>
          <w:szCs w:val="20"/>
        </w:rPr>
        <w:t>г.</w:t>
      </w:r>
    </w:p>
    <w:p w:rsidR="00D81611" w:rsidRPr="00BB2861" w:rsidRDefault="00D81611" w:rsidP="00BB2861">
      <w:pPr>
        <w:jc w:val="both"/>
      </w:pPr>
    </w:p>
    <w:p w:rsidR="00D81611" w:rsidRP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Pr="007E1304" w:rsidRDefault="00D81611" w:rsidP="003D4BBF">
      <w:pPr>
        <w:spacing w:after="0"/>
        <w:jc w:val="center"/>
        <w:rPr>
          <w:b/>
          <w:sz w:val="32"/>
          <w:szCs w:val="32"/>
        </w:rPr>
      </w:pPr>
      <w:r w:rsidRPr="007E1304">
        <w:rPr>
          <w:b/>
          <w:sz w:val="32"/>
          <w:szCs w:val="32"/>
        </w:rPr>
        <w:t>Положение</w:t>
      </w:r>
    </w:p>
    <w:p w:rsidR="00D81611" w:rsidRPr="007E1304" w:rsidRDefault="00D81611" w:rsidP="003D4BBF">
      <w:pPr>
        <w:spacing w:after="0"/>
        <w:jc w:val="center"/>
        <w:rPr>
          <w:b/>
          <w:sz w:val="32"/>
          <w:szCs w:val="32"/>
        </w:rPr>
      </w:pPr>
      <w:r w:rsidRPr="007E1304">
        <w:rPr>
          <w:b/>
          <w:sz w:val="32"/>
          <w:szCs w:val="32"/>
        </w:rPr>
        <w:t>о наставничестве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       Настоящее Положение разработано в соответствии с Федеральным законом № 273-ФЗ от 29.12.2012 «Об образовании в Российской Федерации», Типовым  положением об общеобразовательном учреждении, утвержденным постановлением Правительства РФ от 19.03.2001г. </w:t>
      </w:r>
      <w:r w:rsidR="002B3B98">
        <w:rPr>
          <w:sz w:val="28"/>
          <w:szCs w:val="28"/>
        </w:rPr>
        <w:t>№ 196, Уставом центра</w:t>
      </w:r>
      <w:r w:rsidRPr="00D81611">
        <w:rPr>
          <w:sz w:val="28"/>
          <w:szCs w:val="28"/>
        </w:rPr>
        <w:t>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1. Цель и задачи наставничества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1.1. Целью наставничества является оказание помощи молодым учителям в их профессиональном становлении.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1.2. Основными задачами наставничества являются: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привитие молодым специалистам интереса к педагогической деятельности и закрепление их в образовательном учреждении;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формирование у молодого учителя потребности в проектировании своего развития, в совершенствовании профессиональной компетентности.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2. Организационные основы наставничества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2.1.</w:t>
      </w:r>
      <w:r w:rsidRPr="00D81611">
        <w:rPr>
          <w:sz w:val="28"/>
          <w:szCs w:val="28"/>
        </w:rPr>
        <w:tab/>
        <w:t>Школьное наставничество организуется на о</w:t>
      </w:r>
      <w:r w:rsidR="007E1304">
        <w:rPr>
          <w:sz w:val="28"/>
          <w:szCs w:val="28"/>
        </w:rPr>
        <w:t>сновании приказа директора центра</w:t>
      </w:r>
      <w:r w:rsidRPr="00D81611">
        <w:rPr>
          <w:sz w:val="28"/>
          <w:szCs w:val="28"/>
        </w:rPr>
        <w:t>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2.2.</w:t>
      </w:r>
      <w:r w:rsidRPr="00D81611">
        <w:rPr>
          <w:sz w:val="28"/>
          <w:szCs w:val="28"/>
        </w:rPr>
        <w:tab/>
        <w:t>Руководство деятельностью наставников осуществ</w:t>
      </w:r>
      <w:r>
        <w:rPr>
          <w:sz w:val="28"/>
          <w:szCs w:val="28"/>
        </w:rPr>
        <w:t xml:space="preserve">ляет заместитель директора </w:t>
      </w:r>
      <w:r w:rsidRPr="00D81611">
        <w:rPr>
          <w:sz w:val="28"/>
          <w:szCs w:val="28"/>
        </w:rPr>
        <w:t xml:space="preserve"> по учебно-методической работе и руководители методических объе</w:t>
      </w:r>
      <w:r w:rsidRPr="00D81611">
        <w:rPr>
          <w:sz w:val="28"/>
          <w:szCs w:val="28"/>
        </w:rPr>
        <w:softHyphen/>
        <w:t>динений, в которых организуется наставничество.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2.3.</w:t>
      </w:r>
      <w:r w:rsidRPr="00D81611">
        <w:rPr>
          <w:sz w:val="28"/>
          <w:szCs w:val="28"/>
        </w:rPr>
        <w:tab/>
      </w:r>
      <w:proofErr w:type="gramStart"/>
      <w:r w:rsidRPr="00D81611">
        <w:rPr>
          <w:sz w:val="28"/>
          <w:szCs w:val="28"/>
        </w:rPr>
        <w:t>Руководитель методического объединения подбирает наставника из наиболее подготовленных учителей, обладающих высоким уровнем профессиональной подготовки, комму</w:t>
      </w:r>
      <w:r w:rsidRPr="00D81611">
        <w:rPr>
          <w:sz w:val="28"/>
          <w:szCs w:val="28"/>
        </w:rPr>
        <w:softHyphen/>
        <w:t>никативными навыками и гибкостью в общении, имеющих опыт воспитательной и методиче</w:t>
      </w:r>
      <w:r w:rsidRPr="00D81611">
        <w:rPr>
          <w:sz w:val="28"/>
          <w:szCs w:val="28"/>
        </w:rPr>
        <w:softHyphen/>
        <w:t>ской работы, стабильные показатели в работе, богатый жизненный опыт, способность и готов</w:t>
      </w:r>
      <w:r w:rsidRPr="00D81611">
        <w:rPr>
          <w:sz w:val="28"/>
          <w:szCs w:val="28"/>
        </w:rPr>
        <w:softHyphen/>
        <w:t>ность делиться профессиональным опытом, системное представление о педагогичес</w:t>
      </w:r>
      <w:r>
        <w:rPr>
          <w:sz w:val="28"/>
          <w:szCs w:val="28"/>
        </w:rPr>
        <w:t>кой дея</w:t>
      </w:r>
      <w:r>
        <w:rPr>
          <w:sz w:val="28"/>
          <w:szCs w:val="28"/>
        </w:rPr>
        <w:softHyphen/>
      </w:r>
      <w:r w:rsidR="007E1304">
        <w:rPr>
          <w:sz w:val="28"/>
          <w:szCs w:val="28"/>
        </w:rPr>
        <w:lastRenderedPageBreak/>
        <w:t>тельности и работе центра</w:t>
      </w:r>
      <w:r w:rsidRPr="00D81611">
        <w:rPr>
          <w:sz w:val="28"/>
          <w:szCs w:val="28"/>
        </w:rPr>
        <w:t>, стаж педагогической деятельности не менее пяти лет, в том числе не менее двух</w:t>
      </w:r>
      <w:proofErr w:type="gramEnd"/>
      <w:r w:rsidRPr="00D81611">
        <w:rPr>
          <w:sz w:val="28"/>
          <w:szCs w:val="28"/>
        </w:rPr>
        <w:t xml:space="preserve"> лет по данному предмету.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Наставник должен обладать способностями к воспитательной работе и может иметь одновременно не более двух подшефных.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2.4. Кандидатуры наставников рассматриваются на заседаниях методического объе</w:t>
      </w:r>
      <w:r w:rsidRPr="00D81611">
        <w:rPr>
          <w:sz w:val="28"/>
          <w:szCs w:val="28"/>
        </w:rPr>
        <w:softHyphen/>
        <w:t>динения, согласовываются с заместителем директора по учебно-методической работе и утвержда</w:t>
      </w:r>
      <w:r w:rsidRPr="00D81611">
        <w:rPr>
          <w:sz w:val="28"/>
          <w:szCs w:val="28"/>
        </w:rPr>
        <w:softHyphen/>
        <w:t>ются на заседании научно-методического совета.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Назначение наставника производится при обоюдном согласии предполагаемого на</w:t>
      </w:r>
      <w:r w:rsidRPr="00D81611">
        <w:rPr>
          <w:sz w:val="28"/>
          <w:szCs w:val="28"/>
        </w:rPr>
        <w:softHyphen/>
        <w:t>ставника и молодого специалиста, за которым он будет закреплен, по рекомендации на  закреплении наставника издается не позднее двух недель с момента назна</w:t>
      </w:r>
      <w:r w:rsidRPr="00D81611">
        <w:rPr>
          <w:sz w:val="28"/>
          <w:szCs w:val="28"/>
        </w:rPr>
        <w:softHyphen/>
        <w:t>чения молодого специалиста на определенную должность.</w:t>
      </w:r>
    </w:p>
    <w:p w:rsid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3. Обязанности наставника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sz w:val="28"/>
          <w:szCs w:val="28"/>
        </w:rPr>
        <w:t xml:space="preserve">   Наставник обязан: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3.1. знать требования законодательства, ведомственных нормативных актов, определяющих права и обязанности молодого специалиста по занимаемой должности;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3.2. разрабатывать и утверждать совместно с молодым специалистом индивидуальный план его обучения;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3.3. всесторонне изучать деловые и нравственные качества молодого специалиста, его отношение к работе, коллективу;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3.4. оказывать молодому специалисту индивидуальную помощь в овладении избранной профессией, практическими приемами, выявлять и совместно устранять допущенные ошибки;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3.5. личным примерам развивать положительные качества молодого специалиста, привлекать к участию в общественной жизни коллектива, содействовать развитию общекультурного профессионального кругозора.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3.6.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и оказывать необходимую помощь.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4. Права наставника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  <w:lang w:val="en-US"/>
        </w:rPr>
        <w:t>C</w:t>
      </w:r>
      <w:r w:rsidRPr="00D81611">
        <w:rPr>
          <w:sz w:val="28"/>
          <w:szCs w:val="28"/>
        </w:rPr>
        <w:t xml:space="preserve"> согласия заместит</w:t>
      </w:r>
      <w:r w:rsidR="007E1304">
        <w:rPr>
          <w:sz w:val="28"/>
          <w:szCs w:val="28"/>
        </w:rPr>
        <w:t>еля директора по У</w:t>
      </w:r>
      <w:r w:rsidRPr="00D81611">
        <w:rPr>
          <w:sz w:val="28"/>
          <w:szCs w:val="28"/>
        </w:rPr>
        <w:t xml:space="preserve">Р </w:t>
      </w:r>
      <w:proofErr w:type="gramStart"/>
      <w:r w:rsidRPr="00D81611">
        <w:rPr>
          <w:sz w:val="28"/>
          <w:szCs w:val="28"/>
        </w:rPr>
        <w:t>( руководителя</w:t>
      </w:r>
      <w:proofErr w:type="gramEnd"/>
      <w:r w:rsidRPr="00D81611">
        <w:rPr>
          <w:sz w:val="28"/>
          <w:szCs w:val="28"/>
        </w:rPr>
        <w:t xml:space="preserve"> методического объединения) подключать для дополнительного обучения молодого специалиста других сотрудников ОУ;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требовать рабочие отчеты у молодого </w:t>
      </w:r>
      <w:proofErr w:type="gramStart"/>
      <w:r w:rsidRPr="00D81611">
        <w:rPr>
          <w:sz w:val="28"/>
          <w:szCs w:val="28"/>
        </w:rPr>
        <w:t>специалиста</w:t>
      </w:r>
      <w:proofErr w:type="gramEnd"/>
      <w:r w:rsidRPr="00D81611">
        <w:rPr>
          <w:sz w:val="28"/>
          <w:szCs w:val="28"/>
        </w:rPr>
        <w:t xml:space="preserve"> как в устной, так и в письмен</w:t>
      </w:r>
      <w:r w:rsidRPr="00D81611">
        <w:rPr>
          <w:sz w:val="28"/>
          <w:szCs w:val="28"/>
        </w:rPr>
        <w:softHyphen/>
        <w:t>ной форме.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5. Обязанности молодого специалиста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5.1. Кандидатура молодого специалиста для закрепления наставника рассматрива</w:t>
      </w:r>
      <w:r w:rsidRPr="00D81611">
        <w:rPr>
          <w:sz w:val="28"/>
          <w:szCs w:val="28"/>
        </w:rPr>
        <w:softHyphen/>
        <w:t>ется на заседании МО и ут</w:t>
      </w:r>
      <w:r w:rsidRPr="00D81611">
        <w:rPr>
          <w:sz w:val="28"/>
          <w:szCs w:val="28"/>
        </w:rPr>
        <w:softHyphen/>
        <w:t>верждается приказом директора ОУ.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5.2. В период наставничества молодой специалист обязан: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lastRenderedPageBreak/>
        <w:t>изучать Закон РФ «Об образовании», нормативные акты, определяющие его слу</w:t>
      </w:r>
      <w:r w:rsidRPr="00D81611">
        <w:rPr>
          <w:sz w:val="28"/>
          <w:szCs w:val="28"/>
        </w:rPr>
        <w:softHyphen/>
        <w:t>жебную деятельность, структуру, штаты, особенности</w:t>
      </w:r>
      <w:r>
        <w:rPr>
          <w:sz w:val="28"/>
          <w:szCs w:val="28"/>
        </w:rPr>
        <w:t xml:space="preserve"> деятельности лицея</w:t>
      </w:r>
      <w:r w:rsidRPr="00D81611">
        <w:rPr>
          <w:sz w:val="28"/>
          <w:szCs w:val="28"/>
        </w:rPr>
        <w:t xml:space="preserve"> и функциональные обязанности по занимаемой должности;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выполнять план профессионального становления в установленные сроки;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постоянно работать над повышением профессионального мастерства, овладе</w:t>
      </w:r>
      <w:r w:rsidRPr="00D81611">
        <w:rPr>
          <w:sz w:val="28"/>
          <w:szCs w:val="28"/>
        </w:rPr>
        <w:softHyphen/>
        <w:t>вать практическими навыками по занимаемой должности;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учиться у наставника передовым методам и формам работы, правильно строить свои взаимоотношения с ним;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совершенствовать свой общеобразовательный и культурный уровень;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периодически </w:t>
      </w:r>
      <w:proofErr w:type="gramStart"/>
      <w:r w:rsidRPr="00D81611">
        <w:rPr>
          <w:sz w:val="28"/>
          <w:szCs w:val="28"/>
        </w:rPr>
        <w:t>отчитываться о</w:t>
      </w:r>
      <w:proofErr w:type="gramEnd"/>
      <w:r w:rsidRPr="00D81611">
        <w:rPr>
          <w:sz w:val="28"/>
          <w:szCs w:val="28"/>
        </w:rPr>
        <w:t xml:space="preserve"> своей работе перед наставником и руководителями методического объединения.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6. Права молодого специалиста</w:t>
      </w:r>
      <w:r w:rsidRPr="00D81611">
        <w:rPr>
          <w:b/>
          <w:sz w:val="28"/>
          <w:szCs w:val="28"/>
        </w:rPr>
        <w:br/>
      </w:r>
      <w:r w:rsidRPr="00D81611">
        <w:rPr>
          <w:sz w:val="28"/>
          <w:szCs w:val="28"/>
        </w:rPr>
        <w:t xml:space="preserve">       Молодой специалист имеет право: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вносить на </w:t>
      </w:r>
      <w:r w:rsidR="002B3B98">
        <w:rPr>
          <w:sz w:val="28"/>
          <w:szCs w:val="28"/>
        </w:rPr>
        <w:t>рассмотрение администрации центра</w:t>
      </w:r>
      <w:r>
        <w:rPr>
          <w:sz w:val="28"/>
          <w:szCs w:val="28"/>
        </w:rPr>
        <w:t xml:space="preserve"> </w:t>
      </w:r>
      <w:r w:rsidRPr="00D81611">
        <w:rPr>
          <w:sz w:val="28"/>
          <w:szCs w:val="28"/>
        </w:rPr>
        <w:t xml:space="preserve"> предложения по совершенство</w:t>
      </w:r>
      <w:r w:rsidRPr="00D81611">
        <w:rPr>
          <w:sz w:val="28"/>
          <w:szCs w:val="28"/>
        </w:rPr>
        <w:softHyphen/>
        <w:t xml:space="preserve">ванию работы, связанной с наставничеством;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повышать квалификацию удобным для себя способом;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7. Руководство работой наставника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7.1. Организация работы наставников и контроль их деятельности возлагается на за</w:t>
      </w:r>
      <w:r w:rsidRPr="00D81611">
        <w:rPr>
          <w:sz w:val="28"/>
          <w:szCs w:val="28"/>
        </w:rPr>
        <w:softHyphen/>
        <w:t>местителя директора по учебно-методической работе.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7.2.</w:t>
      </w:r>
      <w:r w:rsidRPr="00D81611">
        <w:rPr>
          <w:sz w:val="28"/>
          <w:szCs w:val="28"/>
        </w:rPr>
        <w:tab/>
      </w:r>
      <w:r w:rsidR="007E1304">
        <w:rPr>
          <w:sz w:val="28"/>
          <w:szCs w:val="28"/>
        </w:rPr>
        <w:t>Заместитель директора по У</w:t>
      </w:r>
      <w:r w:rsidRPr="00D81611">
        <w:rPr>
          <w:sz w:val="28"/>
          <w:szCs w:val="28"/>
        </w:rPr>
        <w:t>Р обязан: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представить назначенного молодого </w:t>
      </w:r>
      <w:r w:rsidR="007E1304">
        <w:rPr>
          <w:sz w:val="28"/>
          <w:szCs w:val="28"/>
        </w:rPr>
        <w:t>специалиста учителям центра</w:t>
      </w:r>
      <w:r w:rsidRPr="00D81611">
        <w:rPr>
          <w:sz w:val="28"/>
          <w:szCs w:val="28"/>
        </w:rPr>
        <w:t>, объявить при</w:t>
      </w:r>
      <w:r w:rsidRPr="00D81611">
        <w:rPr>
          <w:sz w:val="28"/>
          <w:szCs w:val="28"/>
        </w:rPr>
        <w:softHyphen/>
        <w:t>каз о закреплении за ним наставника;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организовать обучение наставников передовым формам и методам индивиду</w:t>
      </w:r>
      <w:r w:rsidRPr="00D81611">
        <w:rPr>
          <w:sz w:val="28"/>
          <w:szCs w:val="28"/>
        </w:rPr>
        <w:softHyphen/>
        <w:t>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изучить, обобщить и распространить положительный опыт организации наставни</w:t>
      </w:r>
      <w:r w:rsidRPr="00D81611">
        <w:rPr>
          <w:sz w:val="28"/>
          <w:szCs w:val="28"/>
        </w:rPr>
        <w:softHyphen/>
        <w:t xml:space="preserve">чества в образовательном учреждении;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определить меры поощрения наставников.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7.3.</w:t>
      </w:r>
      <w:r w:rsidRPr="00D81611">
        <w:rPr>
          <w:sz w:val="28"/>
          <w:szCs w:val="28"/>
        </w:rPr>
        <w:tab/>
        <w:t>Непосредственную ответственность за работу наставников с молодыми специали</w:t>
      </w:r>
      <w:r w:rsidRPr="00D81611">
        <w:rPr>
          <w:sz w:val="28"/>
          <w:szCs w:val="28"/>
        </w:rPr>
        <w:softHyphen/>
        <w:t>стами несут руководители методических объединений.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Председатель методического объединения обязан: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рассмотреть на заседании методического объединения индивидуальный план работы наставника;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провести инструктаж наставников и молодых специалистов;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lastRenderedPageBreak/>
        <w:t>обеспечить возможность осуществления наставником своих обязанностей в соот</w:t>
      </w:r>
      <w:r w:rsidRPr="00D81611">
        <w:rPr>
          <w:sz w:val="28"/>
          <w:szCs w:val="28"/>
        </w:rPr>
        <w:softHyphen/>
        <w:t>ветствии с настоящим Положением;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осуществлять систематический контроль работы наставника; заслушать и утвердить на заседании методического объединения отчеты моло</w:t>
      </w:r>
      <w:r w:rsidRPr="00D81611">
        <w:rPr>
          <w:sz w:val="28"/>
          <w:szCs w:val="28"/>
        </w:rPr>
        <w:softHyphen/>
        <w:t>дого специалиста и наставника и представит</w:t>
      </w:r>
      <w:r w:rsidR="007E1304">
        <w:rPr>
          <w:sz w:val="28"/>
          <w:szCs w:val="28"/>
        </w:rPr>
        <w:t>ь их заместителю директора по У</w:t>
      </w:r>
      <w:r w:rsidRPr="00D81611">
        <w:rPr>
          <w:sz w:val="28"/>
          <w:szCs w:val="28"/>
        </w:rPr>
        <w:t>Р.</w:t>
      </w:r>
    </w:p>
    <w:p w:rsidR="00D81611" w:rsidRPr="00D81611" w:rsidRDefault="00D81611" w:rsidP="003D4BBF">
      <w:pPr>
        <w:spacing w:after="0"/>
        <w:rPr>
          <w:b/>
          <w:sz w:val="28"/>
          <w:szCs w:val="28"/>
        </w:rPr>
      </w:pPr>
      <w:r w:rsidRPr="00D81611">
        <w:rPr>
          <w:b/>
          <w:sz w:val="28"/>
          <w:szCs w:val="28"/>
        </w:rPr>
        <w:t>8. Документы, регламентирующие наставничество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8.1. К документам, регламентирующим деятельность наставников,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 xml:space="preserve">относятся: 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настоящее Положение;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приказ директора об организации наставничества;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планы работы педагогического, научно-методического совета, методических объединений;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протоколы заседаний педагогического, научно-методического совета, методических объединений, на которых рассматривались вопросы на</w:t>
      </w:r>
      <w:r w:rsidRPr="00D81611">
        <w:rPr>
          <w:sz w:val="28"/>
          <w:szCs w:val="28"/>
        </w:rPr>
        <w:softHyphen/>
        <w:t>ставничества;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  <w:r w:rsidRPr="00D81611">
        <w:rPr>
          <w:sz w:val="28"/>
          <w:szCs w:val="28"/>
        </w:rPr>
        <w:t>методические рекомендации и обзоры по передовому опыту проведения работы по наставничеству.</w:t>
      </w:r>
    </w:p>
    <w:p w:rsidR="00D81611" w:rsidRPr="00D81611" w:rsidRDefault="00D81611" w:rsidP="003D4BBF">
      <w:pPr>
        <w:spacing w:after="0"/>
        <w:rPr>
          <w:sz w:val="28"/>
          <w:szCs w:val="28"/>
        </w:rPr>
      </w:pPr>
    </w:p>
    <w:p w:rsidR="00D81611" w:rsidRPr="00D81611" w:rsidRDefault="00D81611" w:rsidP="003D4BBF">
      <w:pPr>
        <w:tabs>
          <w:tab w:val="left" w:pos="4011"/>
        </w:tabs>
        <w:spacing w:before="100" w:beforeAutospacing="1" w:after="0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P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P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D81611" w:rsidRDefault="00D81611" w:rsidP="00BB2861">
      <w:pPr>
        <w:spacing w:before="100" w:beforeAutospacing="1" w:after="100" w:afterAutospacing="1" w:line="320" w:lineRule="atLeast"/>
        <w:rPr>
          <w:rFonts w:ascii="Tahoma" w:hAnsi="Tahoma" w:cs="Tahoma"/>
          <w:b/>
          <w:bCs/>
          <w:caps/>
          <w:color w:val="000000"/>
          <w:sz w:val="28"/>
          <w:szCs w:val="28"/>
        </w:rPr>
      </w:pPr>
    </w:p>
    <w:p w:rsidR="00B22C2F" w:rsidRDefault="00B22C2F" w:rsidP="003D4BBF">
      <w:pPr>
        <w:spacing w:before="100" w:beforeAutospacing="1" w:after="100" w:afterAutospacing="1" w:line="320" w:lineRule="atLeast"/>
        <w:rPr>
          <w:sz w:val="24"/>
          <w:szCs w:val="24"/>
        </w:rPr>
      </w:pPr>
    </w:p>
    <w:p w:rsidR="00B22C2F" w:rsidRDefault="00B22C2F" w:rsidP="00B22C2F">
      <w:pPr>
        <w:rPr>
          <w:sz w:val="24"/>
          <w:szCs w:val="24"/>
        </w:rPr>
      </w:pPr>
      <w:bookmarkStart w:id="0" w:name="_GoBack"/>
      <w:bookmarkEnd w:id="0"/>
    </w:p>
    <w:sectPr w:rsidR="00B22C2F" w:rsidSect="006B174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42"/>
    <w:multiLevelType w:val="multilevel"/>
    <w:tmpl w:val="9A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6653"/>
    <w:multiLevelType w:val="singleLevel"/>
    <w:tmpl w:val="52063090"/>
    <w:lvl w:ilvl="0">
      <w:start w:val="1"/>
      <w:numFmt w:val="decimal"/>
      <w:lvlText w:val="2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138056C5"/>
    <w:multiLevelType w:val="multilevel"/>
    <w:tmpl w:val="22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E0AEB"/>
    <w:multiLevelType w:val="multilevel"/>
    <w:tmpl w:val="F92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44BDF"/>
    <w:multiLevelType w:val="multilevel"/>
    <w:tmpl w:val="C6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139AE"/>
    <w:multiLevelType w:val="multilevel"/>
    <w:tmpl w:val="1F2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73E1B"/>
    <w:multiLevelType w:val="multilevel"/>
    <w:tmpl w:val="B5E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92821"/>
    <w:multiLevelType w:val="multilevel"/>
    <w:tmpl w:val="4F0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C3C59"/>
    <w:multiLevelType w:val="multilevel"/>
    <w:tmpl w:val="B19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F67E4"/>
    <w:multiLevelType w:val="singleLevel"/>
    <w:tmpl w:val="B510B4DA"/>
    <w:lvl w:ilvl="0">
      <w:start w:val="1"/>
      <w:numFmt w:val="decimal"/>
      <w:lvlText w:val="4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5030A54"/>
    <w:multiLevelType w:val="multilevel"/>
    <w:tmpl w:val="D87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536D56"/>
    <w:multiLevelType w:val="multilevel"/>
    <w:tmpl w:val="97C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2C2F"/>
    <w:rsid w:val="00231F08"/>
    <w:rsid w:val="002B3B98"/>
    <w:rsid w:val="003D4BBF"/>
    <w:rsid w:val="0051514D"/>
    <w:rsid w:val="00584F15"/>
    <w:rsid w:val="007E1304"/>
    <w:rsid w:val="00833613"/>
    <w:rsid w:val="00A23DB2"/>
    <w:rsid w:val="00A64BFB"/>
    <w:rsid w:val="00A74EE9"/>
    <w:rsid w:val="00B22C2F"/>
    <w:rsid w:val="00BB2861"/>
    <w:rsid w:val="00C65899"/>
    <w:rsid w:val="00D81611"/>
    <w:rsid w:val="00D82650"/>
    <w:rsid w:val="00DC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32011-A559-4A37-BFEB-3DD0BAAD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dggd</dc:creator>
  <cp:keywords/>
  <dc:description/>
  <cp:lastModifiedBy>Licei</cp:lastModifiedBy>
  <cp:revision>15</cp:revision>
  <cp:lastPrinted>2018-11-08T08:57:00Z</cp:lastPrinted>
  <dcterms:created xsi:type="dcterms:W3CDTF">2014-01-29T08:20:00Z</dcterms:created>
  <dcterms:modified xsi:type="dcterms:W3CDTF">2018-11-08T08:58:00Z</dcterms:modified>
</cp:coreProperties>
</file>