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F5" w:rsidRPr="003A61F8" w:rsidRDefault="005128F5" w:rsidP="005128F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 xml:space="preserve">Рабочая программа </w:t>
      </w:r>
      <w:r w:rsidRPr="003A61F8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по УМК О. В. Афанасьевой, И. В. Михеевой «</w:t>
      </w:r>
      <w:proofErr w:type="spellStart"/>
      <w:r w:rsidRPr="003A61F8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Rainbow</w:t>
      </w:r>
      <w:proofErr w:type="spellEnd"/>
      <w:r w:rsidRPr="003A61F8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 </w:t>
      </w:r>
      <w:proofErr w:type="spellStart"/>
      <w:r w:rsidRPr="003A61F8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English</w:t>
      </w:r>
      <w:proofErr w:type="spellEnd"/>
      <w:r w:rsidRPr="003A61F8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» 2 класс</w:t>
      </w:r>
    </w:p>
    <w:p w:rsidR="005128F5" w:rsidRDefault="005128F5" w:rsidP="00DE31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Планируемые результаты изучения программы по английскому языку во 2 классе:</w:t>
      </w: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В результате изучения английского языка ученик 2 класса должен</w:t>
      </w: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знать/понимать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алфавит, буквы, основные буквосочетания, звуки изучаемого языка;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основные правила чтения и орфографии изучаемого языка;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особенности интонации основных типов предложений;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название стран изучаемого языка;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имена некоторых персонажей детских литературных произведений стран изучаемого языка;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наизусть рифмованные произведения детского фольклора (доступные по содержанию и форме);</w:t>
      </w: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уметь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понимать на слух речь учителя, одноклассников, основное содержание облегченных текстов с опорой на зрительную наглядность;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участвовать в элементарном этикетном диалоге (знакомство, поздравление, благодарность, приветствие);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расспрашивать собеседника, задавая простые вопросы (кто? что? где? когда?) и отвечать на вопросы собеседника;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кратко рассказывать о себе, своей семье, друге, любимом животном, своем доме, повседневной жизни;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составлять небольшие описания предмета, картинки (в рамках изученной тематики) по образцу;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proofErr w:type="gramStart"/>
      <w:r>
        <w:rPr>
          <w:rFonts w:ascii="OpenSans" w:hAnsi="OpenSans"/>
          <w:color w:val="000000"/>
          <w:sz w:val="21"/>
          <w:szCs w:val="21"/>
        </w:rPr>
        <w:t>читать про себя, понимать основное содержание небольших текстов (не более 0,5 с.), доступных по содержанию и языковому материалу, пользуясь в случае необходимости двуязычным словарем;</w:t>
      </w:r>
      <w:proofErr w:type="gramEnd"/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списывать текст на английском языке, выписывать из него и (или) вставлять в него слова в соответствии с решаемой учебной задачей;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писать короткие сообщения по образцу;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писать краткое поздравление (с днем рождения</w:t>
      </w:r>
      <w:proofErr w:type="gramStart"/>
      <w:r>
        <w:rPr>
          <w:rFonts w:ascii="OpenSans" w:hAnsi="OpenSans"/>
          <w:color w:val="000000"/>
          <w:sz w:val="21"/>
          <w:szCs w:val="21"/>
        </w:rPr>
        <w:t xml:space="preserve">,) </w:t>
      </w:r>
      <w:proofErr w:type="gramEnd"/>
      <w:r>
        <w:rPr>
          <w:rFonts w:ascii="OpenSans" w:hAnsi="OpenSans"/>
          <w:color w:val="000000"/>
          <w:sz w:val="21"/>
          <w:szCs w:val="21"/>
        </w:rPr>
        <w:t>с опорой на образец;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использовать приобретенные знания и коммуникативные умения в практической деятельности и для повседневной жизни: устного общения с носителями английского языка в доступных младшим школьникам пределах; развития дружелюбного отношения к представителям других стран;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преодоления психологических барьеров в использовании английского языка как средства общения;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ознакомления с детским зарубежным фольклором и доступными образцами </w:t>
      </w:r>
      <w:proofErr w:type="gramStart"/>
      <w:r>
        <w:rPr>
          <w:rFonts w:ascii="OpenSans" w:hAnsi="OpenSans"/>
          <w:color w:val="000000"/>
          <w:sz w:val="21"/>
          <w:szCs w:val="21"/>
        </w:rPr>
        <w:t>художественной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литературы на английском языке;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более глубокого осознания некоторых особенностей родного языка.</w:t>
      </w: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proofErr w:type="spellStart"/>
      <w:r>
        <w:rPr>
          <w:rFonts w:ascii="OpenSans" w:hAnsi="OpenSans"/>
          <w:b/>
          <w:bCs/>
          <w:color w:val="000000"/>
          <w:sz w:val="21"/>
          <w:szCs w:val="21"/>
        </w:rPr>
        <w:lastRenderedPageBreak/>
        <w:t>Социокультурная</w:t>
      </w:r>
      <w:proofErr w:type="spellEnd"/>
      <w:r>
        <w:rPr>
          <w:rFonts w:ascii="OpenSans" w:hAnsi="OpenSans"/>
          <w:b/>
          <w:bCs/>
          <w:color w:val="000000"/>
          <w:sz w:val="21"/>
          <w:szCs w:val="21"/>
        </w:rPr>
        <w:t> осведомленность</w:t>
      </w: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I. </w:t>
      </w:r>
      <w:r>
        <w:rPr>
          <w:rFonts w:ascii="OpenSans" w:hAnsi="OpenSans"/>
          <w:i/>
          <w:iCs/>
          <w:color w:val="000000"/>
          <w:sz w:val="21"/>
          <w:szCs w:val="21"/>
        </w:rPr>
        <w:t>научится</w:t>
      </w:r>
      <w:r>
        <w:rPr>
          <w:rFonts w:ascii="OpenSans" w:hAnsi="OpenSans"/>
          <w:color w:val="000000"/>
          <w:sz w:val="21"/>
          <w:szCs w:val="21"/>
        </w:rPr>
        <w:t>: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называть страны изучаемого языка по-английски;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узнавать некоторых литературных персонажей известных детских произведений, сюжеты некоторых популярных сказок, написанных на изучаемом языке, небольшие произведения детского фольклора (стихов, песен);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соблюдать элементарные нормы речевого и неречевого поведения, принятые в стране изучаемого языка, в учебно-речевых ситуациях.</w:t>
      </w: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II. </w:t>
      </w:r>
      <w:r>
        <w:rPr>
          <w:rFonts w:ascii="OpenSans" w:hAnsi="OpenSans"/>
          <w:i/>
          <w:iCs/>
          <w:color w:val="000000"/>
          <w:sz w:val="21"/>
          <w:szCs w:val="21"/>
        </w:rPr>
        <w:t>получит возможность научиться</w:t>
      </w:r>
      <w:r>
        <w:rPr>
          <w:rFonts w:ascii="OpenSans" w:hAnsi="OpenSans"/>
          <w:color w:val="000000"/>
          <w:sz w:val="21"/>
          <w:szCs w:val="21"/>
        </w:rPr>
        <w:t>: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называть столицы стран изучаемого языка по-английски;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воспроизводить наизусть небольшие произведения детского фольклора (стихи, песни) на английском языке;</w:t>
      </w:r>
    </w:p>
    <w:p w:rsidR="00DE3181" w:rsidRDefault="00DE3181" w:rsidP="005128F5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осуществлять поиск информации о стране изучаемого языка в соответствии с поставленной учебной задачей в пределах тематики, изучаемой в начальной школе.</w:t>
      </w: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2</w:t>
      </w:r>
      <w:r>
        <w:rPr>
          <w:rFonts w:ascii="OpenSans" w:hAnsi="OpenSans"/>
          <w:color w:val="000000"/>
          <w:sz w:val="21"/>
          <w:szCs w:val="21"/>
        </w:rPr>
        <w:t>. </w:t>
      </w:r>
      <w:r>
        <w:rPr>
          <w:rFonts w:ascii="OpenSans" w:hAnsi="OpenSans"/>
          <w:b/>
          <w:bCs/>
          <w:color w:val="000000"/>
          <w:sz w:val="21"/>
          <w:szCs w:val="21"/>
        </w:rPr>
        <w:t>Предметные результаты в познавательной сфере</w:t>
      </w: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научится</w:t>
      </w:r>
      <w:r>
        <w:rPr>
          <w:rFonts w:ascii="OpenSans" w:hAnsi="OpenSans"/>
          <w:color w:val="000000"/>
          <w:sz w:val="21"/>
          <w:szCs w:val="21"/>
        </w:rPr>
        <w:t>: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proofErr w:type="gramStart"/>
      <w:r>
        <w:rPr>
          <w:rFonts w:ascii="OpenSans" w:hAnsi="OpenSans"/>
          <w:color w:val="000000"/>
          <w:sz w:val="21"/>
          <w:szCs w:val="21"/>
        </w:rPr>
        <w:t>сравнивать языковые явления родного и иностранного языков на уровне отдельных звуков, букв, слов, словосочетаний, простых предложений;</w:t>
      </w:r>
      <w:proofErr w:type="gramEnd"/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совершенствовать приемы работы с текстом с опорой на умения, приобретенные на уроках родного языка (прогнозировать содержание текста по заголовку, иллюстрациям и др.);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пользоваться справочным материалом, представленным в доступном данному возрасту виде (правила, таблицы);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осуществлять самонаблюдение и самооценку в доступных младшему школьнику пределах.</w:t>
      </w: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3. Предметные результаты в ценностно-ориентационной сфере</w:t>
      </w: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научится</w:t>
      </w:r>
      <w:r>
        <w:rPr>
          <w:rFonts w:ascii="OpenSans" w:hAnsi="OpenSans"/>
          <w:color w:val="000000"/>
          <w:sz w:val="21"/>
          <w:szCs w:val="21"/>
        </w:rPr>
        <w:t>: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представлять изучаемый иностранный язык как средство выражения мыслей, чувств, эмоций;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приобщаться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4. Предметные результаты в эстетической сфере</w:t>
      </w: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научится: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владеть элементарными средствами выражения чувств и эмоций на иностранном языке;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осознавать эстетическую ценность литературных произведений в процессе знакомства с образцами доступной детской литературы.</w:t>
      </w: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5. Предметные результаты в трудовой сфере</w:t>
      </w: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научится: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следовать намеченному плану в своем учебном труде.</w:t>
      </w: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Развитие специальных учебных умений и универсальных учебных действий.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Особое внимание в рамках развивающего аспекта в соответствии с требованиями ФГОС уделяется работе по овладению СУУ и УУД: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Обучающиеся овладевают следующими СУУ: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proofErr w:type="gramStart"/>
      <w:r>
        <w:rPr>
          <w:rFonts w:ascii="OpenSans" w:hAnsi="OpenSans"/>
          <w:color w:val="000000"/>
          <w:sz w:val="21"/>
          <w:szCs w:val="21"/>
        </w:rPr>
        <w:t>– работать над звуками, интонацией, каллиграфией, орфографией, правилами чтения, транскрипцией, лексикой, грамматическими явлениями английского языка;</w:t>
      </w:r>
      <w:proofErr w:type="gramEnd"/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– пользоваться справочным материалом: англо-русским словарём, русско-английским словарём, грамматическим справочником, лингвострановедческим справочником;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– пользоваться различными опорами: грамматическими схемами, речевыми образцами, ключевыми словами, планом и др. для построения собственных высказываний;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– пользоваться электронным приложением;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Обучающиеся овладевают следующими УУД:</w:t>
      </w:r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proofErr w:type="gramStart"/>
      <w:r>
        <w:rPr>
          <w:rFonts w:ascii="OpenSans" w:hAnsi="OpenSans"/>
          <w:color w:val="000000"/>
          <w:sz w:val="21"/>
          <w:szCs w:val="21"/>
        </w:rPr>
        <w:t>– работать с информацией (текстом/</w:t>
      </w:r>
      <w:proofErr w:type="spellStart"/>
      <w:r>
        <w:rPr>
          <w:rFonts w:ascii="OpenSans" w:hAnsi="OpenSans"/>
          <w:color w:val="000000"/>
          <w:sz w:val="21"/>
          <w:szCs w:val="21"/>
        </w:rPr>
        <w:t>аудиотекстом</w:t>
      </w:r>
      <w:proofErr w:type="spellEnd"/>
      <w:r>
        <w:rPr>
          <w:rFonts w:ascii="OpenSans" w:hAnsi="OpenSans"/>
          <w:color w:val="000000"/>
          <w:sz w:val="21"/>
          <w:szCs w:val="21"/>
        </w:rPr>
        <w:t>): извлекать нужную информацию, читать с полным пониманием содержания, прогнозировать содержание текста по заголовкам, рисункам к тексту, определять главное предложение в абзаце, отличать главную информацию от второстепенной, понимать последовательность описываемых событий, делать выписки из текста, пользоваться языковой догадкой, осуществлять словообразовательный анализ слова, сокращать, расширять устную и письменную информацию, заполнять таблицы, составлять текст по аналогии;</w:t>
      </w:r>
      <w:proofErr w:type="gramEnd"/>
    </w:p>
    <w:p w:rsidR="00DE3181" w:rsidRDefault="00DE3181" w:rsidP="00DE318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– рационально организовать свою работу в классе и дома (выполнять различные типы упражнений и т. п.);</w:t>
      </w:r>
    </w:p>
    <w:p w:rsidR="00DE3181" w:rsidRDefault="00DE3181" w:rsidP="005128F5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– сотрудничать со сверстниками, работать в паре/группе, вести диалог, учитывая позицию собеседника, а также работать самостоятельно.</w:t>
      </w:r>
    </w:p>
    <w:p w:rsidR="00F94EA4" w:rsidRDefault="00DE3181" w:rsidP="00F94EA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  <w:r w:rsidR="00F94EA4">
        <w:rPr>
          <w:rFonts w:ascii="OpenSans" w:hAnsi="OpenSans"/>
          <w:b/>
          <w:bCs/>
          <w:color w:val="000000"/>
          <w:sz w:val="21"/>
          <w:szCs w:val="21"/>
        </w:rPr>
        <w:t>Содержание предмета (68 часов)</w:t>
      </w:r>
    </w:p>
    <w:p w:rsidR="00F94EA4" w:rsidRDefault="00F94EA4" w:rsidP="00F94EA4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Содержание обучения включает следующие компоненты:</w:t>
      </w:r>
    </w:p>
    <w:p w:rsidR="00F94EA4" w:rsidRDefault="00F94EA4" w:rsidP="00F94EA4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1) сферы общения (темы, ситуации, тексты);</w:t>
      </w:r>
    </w:p>
    <w:p w:rsidR="00F94EA4" w:rsidRDefault="00F94EA4" w:rsidP="00F94EA4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2) навыки и умения коммуникативной компетенции:</w:t>
      </w:r>
    </w:p>
    <w:p w:rsidR="00F94EA4" w:rsidRDefault="00F94EA4" w:rsidP="00F94EA4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— речевая компетенция (умения </w:t>
      </w:r>
      <w:proofErr w:type="spellStart"/>
      <w:r>
        <w:rPr>
          <w:rFonts w:ascii="OpenSans" w:hAnsi="OpenSans"/>
          <w:color w:val="000000"/>
          <w:sz w:val="21"/>
          <w:szCs w:val="21"/>
        </w:rPr>
        <w:t>аудирования</w:t>
      </w:r>
      <w:proofErr w:type="spellEnd"/>
      <w:r>
        <w:rPr>
          <w:rFonts w:ascii="OpenSans" w:hAnsi="OpenSans"/>
          <w:color w:val="000000"/>
          <w:sz w:val="21"/>
          <w:szCs w:val="21"/>
        </w:rPr>
        <w:t>, чтения, говорения, письменной речи на начальном уровне);</w:t>
      </w:r>
    </w:p>
    <w:p w:rsidR="00F94EA4" w:rsidRDefault="00F94EA4" w:rsidP="00F94EA4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— языковая компетенция (лексические, грамматические, лингвострановедческие знания и навыки оперирования ими на начальном уровне);</w:t>
      </w:r>
    </w:p>
    <w:p w:rsidR="00F94EA4" w:rsidRDefault="00F94EA4" w:rsidP="00F94EA4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— </w:t>
      </w:r>
      <w:proofErr w:type="spellStart"/>
      <w:r>
        <w:rPr>
          <w:rFonts w:ascii="OpenSans" w:hAnsi="OpenSans"/>
          <w:color w:val="000000"/>
          <w:sz w:val="21"/>
          <w:szCs w:val="21"/>
        </w:rPr>
        <w:t>социокультурная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компетенция (</w:t>
      </w:r>
      <w:proofErr w:type="spellStart"/>
      <w:r>
        <w:rPr>
          <w:rFonts w:ascii="OpenSans" w:hAnsi="OpenSans"/>
          <w:color w:val="000000"/>
          <w:sz w:val="21"/>
          <w:szCs w:val="21"/>
        </w:rPr>
        <w:t>социокультурные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знания и навыки вербального и невербального поведения на начальном уровне);</w:t>
      </w:r>
    </w:p>
    <w:p w:rsidR="00F94EA4" w:rsidRDefault="00F94EA4" w:rsidP="00F94EA4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— учебно-познавательная компетенция (общие и специальные учебные навыки, приемы учебной работы);</w:t>
      </w:r>
    </w:p>
    <w:p w:rsidR="00F94EA4" w:rsidRDefault="00F94EA4" w:rsidP="00F94EA4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— компенсаторная компетенция (знание приемов компенсации и компенсаторные умения).</w:t>
      </w:r>
    </w:p>
    <w:p w:rsidR="00F94EA4" w:rsidRDefault="00F94EA4" w:rsidP="00F94EA4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Предметное содержание устной и письменной речи соответствует образовательным и воспитательным целям, учитывает интересы младших школьников, их возрастные особенности и включает в себя следующие темы:</w:t>
      </w:r>
    </w:p>
    <w:p w:rsidR="00F94EA4" w:rsidRDefault="00F94EA4" w:rsidP="00F94EA4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lastRenderedPageBreak/>
        <w:t>Знакомство- 11 часов. </w:t>
      </w:r>
      <w:r>
        <w:rPr>
          <w:rFonts w:ascii="OpenSans" w:hAnsi="OpenSans"/>
          <w:color w:val="000000"/>
          <w:sz w:val="21"/>
          <w:szCs w:val="21"/>
        </w:rPr>
        <w:t>Знакомство с одноклассниками, сказочными персонажами. Расспросы об имени, фамилии, возрасте людей, их роде деятельности. Основные элементы речевого этикета. Дискуссии.</w:t>
      </w:r>
    </w:p>
    <w:p w:rsidR="00F94EA4" w:rsidRDefault="00F94EA4" w:rsidP="00F94EA4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Мир вокруг нас 7 часов.</w:t>
      </w:r>
      <w:r>
        <w:rPr>
          <w:rFonts w:ascii="OpenSans" w:hAnsi="OpenSans"/>
          <w:color w:val="000000"/>
          <w:sz w:val="21"/>
          <w:szCs w:val="21"/>
        </w:rPr>
        <w:t> Природа. Времена года. Цветовые характеристики. Размер и местоположение предметов в пространстве. Время. Количество. Природа. Погода зимой, весной, осенью, летом. Дикие животные. Домашние животные. Животные на ферме. Творческие задания, групповая работа.</w:t>
      </w:r>
    </w:p>
    <w:p w:rsidR="00F94EA4" w:rsidRDefault="00F94EA4" w:rsidP="00F94EA4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Я и моя семья - 17 часов.</w:t>
      </w:r>
      <w:r>
        <w:rPr>
          <w:rFonts w:ascii="OpenSans" w:hAnsi="OpenSans"/>
          <w:color w:val="000000"/>
          <w:sz w:val="21"/>
          <w:szCs w:val="21"/>
        </w:rPr>
        <w:t> Члены семьи, родственники, их возраст, профессии, занятия, домашние любимцы. Распорядок дня членов семьи, домашние обязанности, семейные праздники, подарки. Дискуссии, творческие задания, практикум.</w:t>
      </w:r>
    </w:p>
    <w:p w:rsidR="00F94EA4" w:rsidRDefault="00F94EA4" w:rsidP="00F94EA4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Мир моих увлечений -9 часов.</w:t>
      </w:r>
      <w:r>
        <w:rPr>
          <w:rStyle w:val="apple-converted-space"/>
          <w:rFonts w:ascii="OpenSans" w:hAnsi="OpenSans"/>
          <w:color w:val="000000"/>
          <w:sz w:val="21"/>
          <w:szCs w:val="21"/>
          <w:u w:val="single"/>
        </w:rPr>
        <w:t> </w:t>
      </w:r>
      <w:r>
        <w:rPr>
          <w:rFonts w:ascii="OpenSans" w:hAnsi="OpenSans"/>
          <w:color w:val="000000"/>
          <w:sz w:val="21"/>
          <w:szCs w:val="21"/>
        </w:rPr>
        <w:t>Досуг. Мои друзья. Любимые занятия. Мои любимые сказки. Занятия с домашними питомцами. Походы в кино, любимые программы по телевизору. Любимое время года. Любимые персонажи книг. Времяпрепровождение после занятий. Любимые виды спорта. Творческие задания.</w:t>
      </w:r>
    </w:p>
    <w:p w:rsidR="00F94EA4" w:rsidRDefault="00F94EA4" w:rsidP="00F94EA4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Люди и предметы вокруг нас- 2 часа. Местонахождение людей, животных, предметов, сказочных персонажей; их характеристики.</w:t>
      </w:r>
    </w:p>
    <w:p w:rsidR="00F94EA4" w:rsidRDefault="00F94EA4" w:rsidP="00F94EA4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Путешествуем по городам - 6 часов.</w:t>
      </w:r>
      <w:r>
        <w:rPr>
          <w:rStyle w:val="apple-converted-space"/>
          <w:rFonts w:ascii="OpenSans" w:hAnsi="OpenSans"/>
          <w:color w:val="000000"/>
          <w:sz w:val="21"/>
          <w:szCs w:val="21"/>
          <w:u w:val="single"/>
        </w:rPr>
        <w:t> </w:t>
      </w:r>
      <w:r>
        <w:rPr>
          <w:rFonts w:ascii="OpenSans" w:hAnsi="OpenSans"/>
          <w:color w:val="000000"/>
          <w:sz w:val="21"/>
          <w:szCs w:val="21"/>
        </w:rPr>
        <w:t>Страны изучаемого языка. Родная страна. Континенты. Отдельные сведения о культуре и истории стран изучаемого языка. Города Великобритании. Столица. Сведения о некоторых регионах страны (Озерный край, Шотландия). Названия некоторых европейских стран, языков, их флаги и символы. Творческие задания, практикум, дискуссии.</w:t>
      </w:r>
    </w:p>
    <w:p w:rsidR="00F94EA4" w:rsidRDefault="00F94EA4" w:rsidP="00F94EA4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F94EA4" w:rsidRDefault="00F94EA4" w:rsidP="00F94EA4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Местоположение людей, их занятия -16 часов.</w:t>
      </w:r>
      <w:r>
        <w:rPr>
          <w:rStyle w:val="apple-converted-space"/>
          <w:rFonts w:ascii="OpenSans" w:hAnsi="OpenSans"/>
          <w:color w:val="000000"/>
          <w:sz w:val="21"/>
          <w:szCs w:val="21"/>
        </w:rPr>
        <w:t> </w:t>
      </w:r>
      <w:r>
        <w:rPr>
          <w:rFonts w:ascii="OpenSans" w:hAnsi="OpenSans"/>
          <w:color w:val="000000"/>
          <w:sz w:val="21"/>
          <w:szCs w:val="21"/>
        </w:rPr>
        <w:t>Личностные качества и состояние человека. Возраст и физические характеристики человека. Профессиональная деятельность людей. Повседневные занятия. Презентация, проекты.</w:t>
      </w:r>
    </w:p>
    <w:p w:rsidR="00F94EA4" w:rsidRDefault="00F94EA4" w:rsidP="00F94EA4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DE3181" w:rsidRDefault="00DE3181" w:rsidP="005128F5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8E6710" w:rsidRDefault="008E6710" w:rsidP="005128F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Список литературы</w:t>
      </w:r>
    </w:p>
    <w:p w:rsidR="008E6710" w:rsidRDefault="008E6710" w:rsidP="008E671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Федеральный государственный образовательный стандарт начального общего образования / Министерство образования и науки Российской Федерации. — М.: Просвещение, 2010.</w:t>
      </w:r>
    </w:p>
    <w:p w:rsidR="008E6710" w:rsidRDefault="008E6710" w:rsidP="008E671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Планируемые результаты начального общего образования / Л. Л. Алексеева, С. В.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Анащенкова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М. З.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Биболетова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др.; под ред. Г. С. Ковалевой, О. Б. Логиновой. — М.: Просвещение, 2010. — (Стандарты второго поколения).</w:t>
      </w:r>
    </w:p>
    <w:p w:rsidR="008E6710" w:rsidRPr="005128F5" w:rsidRDefault="008E6710" w:rsidP="008E671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128F5">
        <w:rPr>
          <w:rFonts w:ascii="Arial" w:hAnsi="Arial" w:cs="Arial"/>
          <w:color w:val="000000"/>
          <w:sz w:val="28"/>
          <w:szCs w:val="28"/>
          <w:vertAlign w:val="superscript"/>
        </w:rPr>
        <w:t>3 . Английский язык и развивающие игры для детей. -</w:t>
      </w:r>
      <w:r w:rsidRPr="005128F5">
        <w:rPr>
          <w:rStyle w:val="apple-converted-space"/>
          <w:rFonts w:ascii="Arial" w:hAnsi="Arial" w:cs="Arial"/>
          <w:color w:val="000000"/>
          <w:sz w:val="28"/>
          <w:szCs w:val="28"/>
          <w:vertAlign w:val="superscript"/>
        </w:rPr>
        <w:t> </w:t>
      </w:r>
      <w:proofErr w:type="spellStart"/>
      <w:r w:rsidRPr="005128F5">
        <w:rPr>
          <w:rFonts w:ascii="Arial" w:hAnsi="Arial" w:cs="Arial"/>
          <w:color w:val="000000"/>
          <w:sz w:val="28"/>
          <w:szCs w:val="28"/>
          <w:vertAlign w:val="superscript"/>
        </w:rPr>
        <w:t>Vicky</w:t>
      </w:r>
      <w:proofErr w:type="spellEnd"/>
      <w:r w:rsidRPr="005128F5">
        <w:rPr>
          <w:rStyle w:val="apple-converted-space"/>
          <w:rFonts w:ascii="Arial" w:hAnsi="Arial" w:cs="Arial"/>
          <w:color w:val="000000"/>
          <w:sz w:val="28"/>
          <w:szCs w:val="28"/>
          <w:vertAlign w:val="superscript"/>
        </w:rPr>
        <w:t> </w:t>
      </w:r>
      <w:proofErr w:type="spellStart"/>
      <w:r w:rsidRPr="005128F5">
        <w:rPr>
          <w:rFonts w:ascii="Arial" w:hAnsi="Arial" w:cs="Arial"/>
          <w:color w:val="000000"/>
          <w:sz w:val="28"/>
          <w:szCs w:val="28"/>
          <w:vertAlign w:val="superscript"/>
        </w:rPr>
        <w:t>Passion</w:t>
      </w:r>
      <w:proofErr w:type="spellEnd"/>
      <w:r w:rsidRPr="005128F5">
        <w:rPr>
          <w:rStyle w:val="apple-converted-space"/>
          <w:rFonts w:ascii="Arial" w:hAnsi="Arial" w:cs="Arial"/>
          <w:color w:val="000000"/>
          <w:sz w:val="28"/>
          <w:szCs w:val="28"/>
          <w:vertAlign w:val="superscript"/>
        </w:rPr>
        <w:t> </w:t>
      </w:r>
      <w:proofErr w:type="spellStart"/>
      <w:r w:rsidRPr="005128F5">
        <w:rPr>
          <w:rFonts w:ascii="Arial" w:hAnsi="Arial" w:cs="Arial"/>
          <w:color w:val="000000"/>
          <w:sz w:val="28"/>
          <w:szCs w:val="28"/>
          <w:vertAlign w:val="superscript"/>
        </w:rPr>
        <w:t>Graff</w:t>
      </w:r>
      <w:proofErr w:type="spellEnd"/>
      <w:r w:rsidRPr="005128F5">
        <w:rPr>
          <w:rFonts w:ascii="Arial" w:hAnsi="Arial" w:cs="Arial"/>
          <w:color w:val="000000"/>
          <w:sz w:val="28"/>
          <w:szCs w:val="28"/>
          <w:vertAlign w:val="superscript"/>
        </w:rPr>
        <w:t>.</w:t>
      </w:r>
    </w:p>
    <w:p w:rsidR="008E6710" w:rsidRPr="005128F5" w:rsidRDefault="008E6710" w:rsidP="008E671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5128F5">
        <w:rPr>
          <w:rFonts w:ascii="Arial" w:hAnsi="Arial" w:cs="Arial"/>
          <w:color w:val="000000"/>
          <w:sz w:val="28"/>
          <w:szCs w:val="28"/>
          <w:vertAlign w:val="superscript"/>
        </w:rPr>
        <w:t>Голицинский</w:t>
      </w:r>
      <w:proofErr w:type="spellEnd"/>
      <w:r w:rsidRPr="005128F5">
        <w:rPr>
          <w:rFonts w:ascii="Arial" w:hAnsi="Arial" w:cs="Arial"/>
          <w:color w:val="000000"/>
          <w:sz w:val="28"/>
          <w:szCs w:val="28"/>
          <w:vertAlign w:val="superscript"/>
        </w:rPr>
        <w:t xml:space="preserve"> Ю.Б. «Сборник упражнений по грамматике» - СПб: «</w:t>
      </w:r>
      <w:proofErr w:type="spellStart"/>
      <w:r w:rsidRPr="005128F5">
        <w:rPr>
          <w:rFonts w:ascii="Arial" w:hAnsi="Arial" w:cs="Arial"/>
          <w:color w:val="000000"/>
          <w:sz w:val="28"/>
          <w:szCs w:val="28"/>
          <w:vertAlign w:val="superscript"/>
        </w:rPr>
        <w:t>Каро</w:t>
      </w:r>
      <w:proofErr w:type="spellEnd"/>
      <w:r w:rsidRPr="005128F5">
        <w:rPr>
          <w:rFonts w:ascii="Arial" w:hAnsi="Arial" w:cs="Arial"/>
          <w:color w:val="000000"/>
          <w:sz w:val="28"/>
          <w:szCs w:val="28"/>
          <w:vertAlign w:val="superscript"/>
        </w:rPr>
        <w:t>», 2004.</w:t>
      </w:r>
    </w:p>
    <w:p w:rsidR="008E6710" w:rsidRPr="005128F5" w:rsidRDefault="008E6710" w:rsidP="008E671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128F5">
        <w:rPr>
          <w:rFonts w:ascii="Arial" w:hAnsi="Arial" w:cs="Arial"/>
          <w:color w:val="000000"/>
          <w:sz w:val="28"/>
          <w:szCs w:val="28"/>
          <w:vertAlign w:val="superscript"/>
        </w:rPr>
        <w:t xml:space="preserve">4. Дроздова Т.Ю., </w:t>
      </w:r>
      <w:proofErr w:type="spellStart"/>
      <w:r w:rsidRPr="005128F5">
        <w:rPr>
          <w:rFonts w:ascii="Arial" w:hAnsi="Arial" w:cs="Arial"/>
          <w:color w:val="000000"/>
          <w:sz w:val="28"/>
          <w:szCs w:val="28"/>
          <w:vertAlign w:val="superscript"/>
        </w:rPr>
        <w:t>Берестова</w:t>
      </w:r>
      <w:proofErr w:type="spellEnd"/>
      <w:r w:rsidRPr="005128F5">
        <w:rPr>
          <w:rFonts w:ascii="Arial" w:hAnsi="Arial" w:cs="Arial"/>
          <w:color w:val="000000"/>
          <w:sz w:val="28"/>
          <w:szCs w:val="28"/>
          <w:vertAlign w:val="superscript"/>
        </w:rPr>
        <w:t xml:space="preserve"> А.И.</w:t>
      </w:r>
      <w:r w:rsidRPr="005128F5">
        <w:rPr>
          <w:rStyle w:val="apple-converted-space"/>
          <w:rFonts w:ascii="Arial" w:hAnsi="Arial" w:cs="Arial"/>
          <w:color w:val="000000"/>
          <w:sz w:val="28"/>
          <w:szCs w:val="28"/>
          <w:vertAlign w:val="superscript"/>
        </w:rPr>
        <w:t> </w:t>
      </w:r>
      <w:proofErr w:type="spellStart"/>
      <w:r w:rsidRPr="005128F5">
        <w:rPr>
          <w:rFonts w:ascii="Arial" w:hAnsi="Arial" w:cs="Arial"/>
          <w:color w:val="000000"/>
          <w:sz w:val="28"/>
          <w:szCs w:val="28"/>
          <w:vertAlign w:val="superscript"/>
        </w:rPr>
        <w:t>English</w:t>
      </w:r>
      <w:proofErr w:type="spellEnd"/>
      <w:r w:rsidRPr="005128F5">
        <w:rPr>
          <w:rStyle w:val="apple-converted-space"/>
          <w:rFonts w:ascii="Arial" w:hAnsi="Arial" w:cs="Arial"/>
          <w:color w:val="000000"/>
          <w:sz w:val="28"/>
          <w:szCs w:val="28"/>
          <w:vertAlign w:val="superscript"/>
        </w:rPr>
        <w:t> </w:t>
      </w:r>
      <w:proofErr w:type="spellStart"/>
      <w:r w:rsidRPr="005128F5">
        <w:rPr>
          <w:rFonts w:ascii="Arial" w:hAnsi="Arial" w:cs="Arial"/>
          <w:color w:val="000000"/>
          <w:sz w:val="28"/>
          <w:szCs w:val="28"/>
          <w:vertAlign w:val="superscript"/>
        </w:rPr>
        <w:t>grammar</w:t>
      </w:r>
      <w:proofErr w:type="spellEnd"/>
      <w:r w:rsidRPr="005128F5">
        <w:rPr>
          <w:rFonts w:ascii="Arial" w:hAnsi="Arial" w:cs="Arial"/>
          <w:color w:val="000000"/>
          <w:sz w:val="28"/>
          <w:szCs w:val="28"/>
          <w:vertAlign w:val="superscript"/>
        </w:rPr>
        <w:t>. – СПб: Антология, 2004.</w:t>
      </w:r>
    </w:p>
    <w:p w:rsidR="008E6710" w:rsidRPr="005128F5" w:rsidRDefault="008E6710" w:rsidP="008E671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128F5">
        <w:rPr>
          <w:rFonts w:ascii="Arial" w:hAnsi="Arial" w:cs="Arial"/>
          <w:color w:val="000000"/>
          <w:sz w:val="28"/>
          <w:szCs w:val="28"/>
          <w:vertAlign w:val="superscript"/>
        </w:rPr>
        <w:t>5. Луконина И.М. Обучение технике чтения на английском языке. – Саратов: Лицей, 2005.</w:t>
      </w:r>
    </w:p>
    <w:p w:rsidR="008E6710" w:rsidRPr="005128F5" w:rsidRDefault="008E6710" w:rsidP="008E671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128F5">
        <w:rPr>
          <w:rFonts w:ascii="Arial" w:hAnsi="Arial" w:cs="Arial"/>
          <w:color w:val="000000"/>
          <w:sz w:val="28"/>
          <w:szCs w:val="28"/>
          <w:vertAlign w:val="superscript"/>
        </w:rPr>
        <w:t xml:space="preserve">6. </w:t>
      </w:r>
      <w:proofErr w:type="spellStart"/>
      <w:r w:rsidRPr="005128F5">
        <w:rPr>
          <w:rFonts w:ascii="Arial" w:hAnsi="Arial" w:cs="Arial"/>
          <w:color w:val="000000"/>
          <w:sz w:val="28"/>
          <w:szCs w:val="28"/>
          <w:vertAlign w:val="superscript"/>
        </w:rPr>
        <w:t>Мусницкая</w:t>
      </w:r>
      <w:proofErr w:type="spellEnd"/>
      <w:r w:rsidRPr="005128F5">
        <w:rPr>
          <w:rFonts w:ascii="Arial" w:hAnsi="Arial" w:cs="Arial"/>
          <w:color w:val="000000"/>
          <w:sz w:val="28"/>
          <w:szCs w:val="28"/>
          <w:vertAlign w:val="superscript"/>
        </w:rPr>
        <w:t xml:space="preserve"> Е.В. «100 вопросов к себе и ученику». Книга для учителя. Контроль в обучении иностранному языку - М: «Дом педагогики», 1996.</w:t>
      </w:r>
    </w:p>
    <w:p w:rsidR="00DE3181" w:rsidRPr="005128F5" w:rsidRDefault="00DE3181" w:rsidP="00DE31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8"/>
          <w:szCs w:val="28"/>
        </w:rPr>
      </w:pPr>
      <w:r w:rsidRPr="005128F5">
        <w:rPr>
          <w:rFonts w:ascii="OpenSans" w:hAnsi="OpenSans"/>
          <w:color w:val="000000"/>
          <w:sz w:val="28"/>
          <w:szCs w:val="28"/>
        </w:rPr>
        <w:br/>
      </w: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br/>
      </w: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DE3181" w:rsidRDefault="00DE3181" w:rsidP="00DE318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391108" w:rsidRDefault="00391108"/>
    <w:sectPr w:rsidR="00391108" w:rsidSect="00181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3181"/>
    <w:rsid w:val="0018189D"/>
    <w:rsid w:val="00351BA0"/>
    <w:rsid w:val="00391108"/>
    <w:rsid w:val="003A61F8"/>
    <w:rsid w:val="005128F5"/>
    <w:rsid w:val="008E6710"/>
    <w:rsid w:val="00AB6300"/>
    <w:rsid w:val="00DE3181"/>
    <w:rsid w:val="00F52D00"/>
    <w:rsid w:val="00F9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94E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1389</Words>
  <Characters>7918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</dc:creator>
  <cp:keywords/>
  <dc:description/>
  <cp:lastModifiedBy>Баху</cp:lastModifiedBy>
  <cp:revision>11</cp:revision>
  <dcterms:created xsi:type="dcterms:W3CDTF">2018-03-16T07:06:00Z</dcterms:created>
  <dcterms:modified xsi:type="dcterms:W3CDTF">2018-03-17T04:47:00Z</dcterms:modified>
</cp:coreProperties>
</file>