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7" w:rsidRPr="00EE4915" w:rsidRDefault="00CA0D87" w:rsidP="00CA0D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E4915">
        <w:rPr>
          <w:rFonts w:ascii="Times New Roman" w:hAnsi="Times New Roman"/>
          <w:sz w:val="26"/>
          <w:szCs w:val="26"/>
        </w:rPr>
        <w:t xml:space="preserve">Принято                                                                          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EE4915">
        <w:rPr>
          <w:rFonts w:ascii="Times New Roman" w:hAnsi="Times New Roman"/>
          <w:sz w:val="26"/>
          <w:szCs w:val="26"/>
        </w:rPr>
        <w:t xml:space="preserve">   Утверждено Педагогическим советом  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EE4915">
        <w:rPr>
          <w:rFonts w:ascii="Times New Roman" w:hAnsi="Times New Roman"/>
          <w:sz w:val="26"/>
          <w:szCs w:val="26"/>
        </w:rPr>
        <w:t xml:space="preserve"> приказом   директора МБОУ                                              </w:t>
      </w:r>
    </w:p>
    <w:p w:rsidR="00CA0D87" w:rsidRPr="00EE4915" w:rsidRDefault="00CA0D87" w:rsidP="00CA0D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E4915">
        <w:rPr>
          <w:rFonts w:ascii="Times New Roman" w:hAnsi="Times New Roman"/>
          <w:sz w:val="26"/>
          <w:szCs w:val="26"/>
        </w:rPr>
        <w:t xml:space="preserve"> Протокол № ___________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EE4915">
        <w:rPr>
          <w:rFonts w:ascii="Times New Roman" w:hAnsi="Times New Roman"/>
          <w:sz w:val="26"/>
          <w:szCs w:val="26"/>
        </w:rPr>
        <w:t xml:space="preserve"> «Чиркейский образовательный </w:t>
      </w:r>
    </w:p>
    <w:p w:rsidR="00CA0D87" w:rsidRPr="00EE4915" w:rsidRDefault="00CA0D87" w:rsidP="00CA0D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r w:rsidRPr="00EE4915">
        <w:rPr>
          <w:rFonts w:ascii="Times New Roman" w:hAnsi="Times New Roman"/>
          <w:sz w:val="26"/>
          <w:szCs w:val="26"/>
        </w:rPr>
        <w:t>центр им. А. Омарова»</w:t>
      </w:r>
    </w:p>
    <w:p w:rsidR="00CA0D87" w:rsidRPr="00EE4915" w:rsidRDefault="00CA0D87" w:rsidP="00CA0D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E4915"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EE4915">
        <w:rPr>
          <w:rFonts w:ascii="Times New Roman" w:hAnsi="Times New Roman"/>
          <w:sz w:val="26"/>
          <w:szCs w:val="26"/>
        </w:rPr>
        <w:t xml:space="preserve">  __________ Бартиханов М.М.</w:t>
      </w:r>
    </w:p>
    <w:p w:rsidR="00CA0D87" w:rsidRDefault="00CA0D87" w:rsidP="00CA0D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E4915"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   </w:t>
      </w:r>
      <w:r>
        <w:rPr>
          <w:rFonts w:ascii="Times New Roman" w:hAnsi="Times New Roman"/>
          <w:sz w:val="26"/>
          <w:szCs w:val="26"/>
        </w:rPr>
        <w:t xml:space="preserve">          </w:t>
      </w:r>
    </w:p>
    <w:p w:rsidR="00CA0D87" w:rsidRDefault="00CA0D87" w:rsidP="00CA0D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  <w:r w:rsidRPr="00EE4915">
        <w:rPr>
          <w:rFonts w:ascii="Times New Roman" w:hAnsi="Times New Roman"/>
          <w:sz w:val="26"/>
          <w:szCs w:val="26"/>
        </w:rPr>
        <w:t xml:space="preserve"> №              от 29 .09.2018 года                                                                                       </w:t>
      </w:r>
    </w:p>
    <w:p w:rsidR="00CA0D87" w:rsidRPr="00812DAA" w:rsidRDefault="00CA0D87" w:rsidP="00CA0D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CA0D87" w:rsidRPr="00812DAA" w:rsidRDefault="00CA0D87" w:rsidP="00CA0D87">
      <w:pPr>
        <w:spacing w:after="0" w:line="240" w:lineRule="auto"/>
        <w:ind w:firstLine="624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4"/>
          <w:szCs w:val="24"/>
        </w:rPr>
        <w:t>                                                                                  </w:t>
      </w:r>
    </w:p>
    <w:p w:rsidR="00CA0D87" w:rsidRDefault="00CA0D87" w:rsidP="00CA0D87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sz w:val="28"/>
          <w:szCs w:val="36"/>
        </w:rPr>
      </w:pPr>
      <w:r w:rsidRPr="00EE4915">
        <w:rPr>
          <w:rFonts w:ascii="Times New Roman" w:hAnsi="Times New Roman"/>
          <w:b/>
          <w:bCs/>
          <w:sz w:val="28"/>
          <w:szCs w:val="36"/>
        </w:rPr>
        <w:t>ПОЛОЖЕНИЕ</w:t>
      </w:r>
    </w:p>
    <w:p w:rsidR="00CA0D87" w:rsidRPr="0084534C" w:rsidRDefault="00CA0D87" w:rsidP="00CA0D87">
      <w:pPr>
        <w:spacing w:before="100" w:beforeAutospacing="1" w:after="100" w:afterAutospacing="1" w:line="240" w:lineRule="auto"/>
        <w:ind w:firstLine="624"/>
        <w:jc w:val="center"/>
        <w:rPr>
          <w:rFonts w:ascii="Times New Roman" w:hAnsi="Times New Roman"/>
          <w:sz w:val="28"/>
          <w:szCs w:val="36"/>
        </w:rPr>
      </w:pPr>
      <w:r w:rsidRPr="00812DAA">
        <w:rPr>
          <w:rFonts w:ascii="Times New Roman" w:hAnsi="Times New Roman"/>
          <w:b/>
          <w:bCs/>
          <w:sz w:val="28"/>
        </w:rPr>
        <w:t xml:space="preserve">об антикоррупционной политики </w:t>
      </w:r>
      <w:r>
        <w:rPr>
          <w:rFonts w:ascii="Times New Roman" w:hAnsi="Times New Roman"/>
          <w:b/>
          <w:bCs/>
          <w:sz w:val="28"/>
        </w:rPr>
        <w:t>муниципальной бюджетной общеобразовательной учреждении Чиркейский образовательный центр.</w:t>
      </w:r>
      <w:r w:rsidRPr="00812DAA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A0D87" w:rsidRPr="00EE4915" w:rsidRDefault="00CA0D87" w:rsidP="00CA0D87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EE4915">
        <w:rPr>
          <w:rFonts w:ascii="Times New Roman" w:hAnsi="Times New Roman"/>
          <w:b/>
          <w:bCs/>
          <w:sz w:val="28"/>
          <w:szCs w:val="32"/>
        </w:rPr>
        <w:t>Содержание</w:t>
      </w:r>
    </w:p>
    <w:p w:rsidR="00CA0D87" w:rsidRPr="00812DAA" w:rsidRDefault="00CA0D87" w:rsidP="00CA0D87">
      <w:pPr>
        <w:tabs>
          <w:tab w:val="num" w:pos="144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</w:t>
      </w:r>
      <w:r w:rsidRPr="00812DAA">
        <w:rPr>
          <w:rFonts w:ascii="Symbol" w:eastAsia="Symbol" w:hAnsi="Symbol" w:cs="Symbol"/>
          <w:sz w:val="28"/>
          <w:szCs w:val="28"/>
        </w:rPr>
        <w:t></w:t>
      </w:r>
      <w:r w:rsidRPr="00812DAA">
        <w:rPr>
          <w:rFonts w:ascii="Times New Roman" w:eastAsia="Symbol" w:hAnsi="Times New Roman"/>
          <w:sz w:val="14"/>
          <w:szCs w:val="14"/>
        </w:rPr>
        <w:t xml:space="preserve">     </w:t>
      </w:r>
      <w:r w:rsidRPr="00812DAA">
        <w:rPr>
          <w:rFonts w:ascii="Times New Roman" w:hAnsi="Times New Roman"/>
          <w:sz w:val="28"/>
          <w:szCs w:val="28"/>
        </w:rPr>
        <w:t>Цели и задачи внедрения антикоррупционной политики</w:t>
      </w:r>
    </w:p>
    <w:p w:rsidR="00CA0D87" w:rsidRPr="00812DAA" w:rsidRDefault="00CA0D87" w:rsidP="00CA0D87">
      <w:pPr>
        <w:tabs>
          <w:tab w:val="num" w:pos="144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</w:t>
      </w:r>
      <w:r w:rsidRPr="00812DAA">
        <w:rPr>
          <w:rFonts w:ascii="Symbol" w:eastAsia="Symbol" w:hAnsi="Symbol" w:cs="Symbol"/>
          <w:sz w:val="28"/>
          <w:szCs w:val="28"/>
        </w:rPr>
        <w:t></w:t>
      </w:r>
      <w:r w:rsidRPr="00812DAA">
        <w:rPr>
          <w:rFonts w:ascii="Times New Roman" w:eastAsia="Symbol" w:hAnsi="Times New Roman"/>
          <w:sz w:val="14"/>
          <w:szCs w:val="14"/>
        </w:rPr>
        <w:t xml:space="preserve">     </w:t>
      </w:r>
      <w:r w:rsidRPr="00812DAA">
        <w:rPr>
          <w:rFonts w:ascii="Times New Roman" w:hAnsi="Times New Roman"/>
          <w:sz w:val="28"/>
          <w:szCs w:val="28"/>
        </w:rPr>
        <w:t>Используемые в политике понятия и определения</w:t>
      </w:r>
    </w:p>
    <w:p w:rsidR="00CA0D87" w:rsidRPr="00812DAA" w:rsidRDefault="00CA0D87" w:rsidP="00CA0D87">
      <w:pPr>
        <w:tabs>
          <w:tab w:val="num" w:pos="144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</w:t>
      </w:r>
      <w:r w:rsidRPr="00812DAA">
        <w:rPr>
          <w:rFonts w:ascii="Symbol" w:eastAsia="Symbol" w:hAnsi="Symbol" w:cs="Symbol"/>
          <w:sz w:val="28"/>
          <w:szCs w:val="28"/>
        </w:rPr>
        <w:t></w:t>
      </w:r>
      <w:r w:rsidRPr="00812DAA">
        <w:rPr>
          <w:rFonts w:ascii="Times New Roman" w:eastAsia="Symbol" w:hAnsi="Times New Roman"/>
          <w:sz w:val="14"/>
          <w:szCs w:val="14"/>
        </w:rPr>
        <w:t>    </w:t>
      </w:r>
      <w:r w:rsidRPr="00812DAA">
        <w:rPr>
          <w:rFonts w:ascii="Times New Roman" w:hAnsi="Times New Roman"/>
          <w:sz w:val="28"/>
          <w:szCs w:val="28"/>
        </w:rPr>
        <w:t>Основные принципы антикоррупционной деятельности организации</w:t>
      </w:r>
    </w:p>
    <w:p w:rsidR="00CA0D87" w:rsidRPr="00812DAA" w:rsidRDefault="00CA0D87" w:rsidP="00CA0D87">
      <w:pPr>
        <w:tabs>
          <w:tab w:val="num" w:pos="144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</w:t>
      </w:r>
      <w:r w:rsidRPr="00812DAA">
        <w:rPr>
          <w:rFonts w:ascii="Symbol" w:eastAsia="Symbol" w:hAnsi="Symbol" w:cs="Symbol"/>
          <w:sz w:val="28"/>
          <w:szCs w:val="28"/>
        </w:rPr>
        <w:t></w:t>
      </w:r>
      <w:r w:rsidRPr="00812DAA">
        <w:rPr>
          <w:rFonts w:ascii="Times New Roman" w:eastAsia="Symbol" w:hAnsi="Times New Roman"/>
          <w:sz w:val="14"/>
          <w:szCs w:val="14"/>
        </w:rPr>
        <w:t xml:space="preserve">     </w:t>
      </w:r>
      <w:r w:rsidRPr="00812DAA">
        <w:rPr>
          <w:rFonts w:ascii="Times New Roman" w:hAnsi="Times New Roman"/>
          <w:sz w:val="28"/>
          <w:szCs w:val="28"/>
        </w:rPr>
        <w:t>Область применения политики и круг лиц, попадающих под ее действие</w:t>
      </w:r>
    </w:p>
    <w:p w:rsidR="00CA0D87" w:rsidRPr="00812DAA" w:rsidRDefault="00CA0D87" w:rsidP="00CA0D87">
      <w:pPr>
        <w:tabs>
          <w:tab w:val="num" w:pos="144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</w:t>
      </w:r>
      <w:r w:rsidRPr="00812DAA">
        <w:rPr>
          <w:rFonts w:ascii="Symbol" w:eastAsia="Symbol" w:hAnsi="Symbol" w:cs="Symbol"/>
          <w:sz w:val="28"/>
          <w:szCs w:val="28"/>
        </w:rPr>
        <w:t></w:t>
      </w:r>
      <w:r w:rsidRPr="00812DAA">
        <w:rPr>
          <w:rFonts w:ascii="Times New Roman" w:eastAsia="Symbol" w:hAnsi="Times New Roman"/>
          <w:sz w:val="14"/>
          <w:szCs w:val="14"/>
        </w:rPr>
        <w:t xml:space="preserve">     </w:t>
      </w:r>
      <w:r w:rsidRPr="00812DAA">
        <w:rPr>
          <w:rFonts w:ascii="Times New Roman" w:hAnsi="Times New Roman"/>
          <w:sz w:val="28"/>
          <w:szCs w:val="28"/>
        </w:rPr>
        <w:t>Определение должностных лиц организации, ответственных за реализацию антикоррупционной политики</w:t>
      </w:r>
    </w:p>
    <w:p w:rsidR="00CA0D87" w:rsidRPr="00812DAA" w:rsidRDefault="00CA0D87" w:rsidP="00CA0D87">
      <w:pPr>
        <w:tabs>
          <w:tab w:val="num" w:pos="144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</w:t>
      </w:r>
      <w:r w:rsidRPr="00812DAA">
        <w:rPr>
          <w:rFonts w:ascii="Symbol" w:eastAsia="Symbol" w:hAnsi="Symbol" w:cs="Symbol"/>
          <w:sz w:val="28"/>
          <w:szCs w:val="28"/>
        </w:rPr>
        <w:t></w:t>
      </w:r>
      <w:r w:rsidRPr="00812DAA">
        <w:rPr>
          <w:rFonts w:ascii="Times New Roman" w:eastAsia="Symbol" w:hAnsi="Times New Roman"/>
          <w:sz w:val="14"/>
          <w:szCs w:val="14"/>
        </w:rPr>
        <w:t xml:space="preserve">     </w:t>
      </w:r>
      <w:r w:rsidRPr="00812DAA">
        <w:rPr>
          <w:rFonts w:ascii="Times New Roman" w:hAnsi="Times New Roman"/>
          <w:sz w:val="28"/>
          <w:szCs w:val="28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CA0D87" w:rsidRPr="00812DAA" w:rsidRDefault="00CA0D87" w:rsidP="00CA0D87">
      <w:pPr>
        <w:tabs>
          <w:tab w:val="num" w:pos="144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</w:t>
      </w:r>
      <w:r w:rsidRPr="00812DAA">
        <w:rPr>
          <w:rFonts w:ascii="Symbol" w:eastAsia="Symbol" w:hAnsi="Symbol" w:cs="Symbol"/>
          <w:sz w:val="28"/>
          <w:szCs w:val="28"/>
        </w:rPr>
        <w:t></w:t>
      </w:r>
      <w:r w:rsidRPr="00812DAA">
        <w:rPr>
          <w:rFonts w:ascii="Times New Roman" w:eastAsia="Symbol" w:hAnsi="Times New Roman"/>
          <w:sz w:val="14"/>
          <w:szCs w:val="14"/>
        </w:rPr>
        <w:t xml:space="preserve">     </w:t>
      </w:r>
      <w:r w:rsidRPr="00812DAA">
        <w:rPr>
          <w:rFonts w:ascii="Times New Roman" w:hAnsi="Times New Roman"/>
          <w:sz w:val="28"/>
          <w:szCs w:val="28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CA0D87" w:rsidRPr="00812DAA" w:rsidRDefault="00CA0D87" w:rsidP="00CA0D87">
      <w:pPr>
        <w:tabs>
          <w:tab w:val="num" w:pos="144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</w:t>
      </w:r>
      <w:r w:rsidRPr="00812DAA">
        <w:rPr>
          <w:rFonts w:ascii="Symbol" w:eastAsia="Symbol" w:hAnsi="Symbol" w:cs="Symbol"/>
          <w:sz w:val="28"/>
          <w:szCs w:val="28"/>
        </w:rPr>
        <w:t></w:t>
      </w:r>
      <w:r w:rsidRPr="00812DAA">
        <w:rPr>
          <w:rFonts w:ascii="Times New Roman" w:eastAsia="Symbol" w:hAnsi="Times New Roman"/>
          <w:sz w:val="14"/>
          <w:szCs w:val="14"/>
        </w:rPr>
        <w:t xml:space="preserve">     </w:t>
      </w:r>
      <w:r w:rsidRPr="00812DAA">
        <w:rPr>
          <w:rFonts w:ascii="Times New Roman" w:hAnsi="Times New Roman"/>
          <w:sz w:val="28"/>
          <w:szCs w:val="28"/>
        </w:rPr>
        <w:t>Ответственность сотрудников за несоблюдение требований антикоррупционной политики</w:t>
      </w:r>
    </w:p>
    <w:p w:rsidR="00CA0D87" w:rsidRPr="00812DAA" w:rsidRDefault="00CA0D87" w:rsidP="00CA0D87">
      <w:pPr>
        <w:tabs>
          <w:tab w:val="num" w:pos="1440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</w:t>
      </w:r>
      <w:r w:rsidRPr="00812DAA">
        <w:rPr>
          <w:rFonts w:ascii="Symbol" w:eastAsia="Symbol" w:hAnsi="Symbol" w:cs="Symbol"/>
          <w:sz w:val="28"/>
          <w:szCs w:val="28"/>
        </w:rPr>
        <w:t></w:t>
      </w:r>
      <w:r w:rsidRPr="00812DAA">
        <w:rPr>
          <w:rFonts w:ascii="Times New Roman" w:eastAsia="Symbol" w:hAnsi="Times New Roman"/>
          <w:sz w:val="14"/>
          <w:szCs w:val="14"/>
        </w:rPr>
        <w:t xml:space="preserve">     </w:t>
      </w:r>
      <w:r w:rsidRPr="00812DAA">
        <w:rPr>
          <w:rFonts w:ascii="Times New Roman" w:hAnsi="Times New Roman"/>
          <w:sz w:val="28"/>
          <w:szCs w:val="28"/>
        </w:rPr>
        <w:t>Порядок пересмотра и внесения изменений в антикоррупционную политику организации</w:t>
      </w:r>
    </w:p>
    <w:p w:rsidR="00CA0D87" w:rsidRDefault="00CA0D87" w:rsidP="00CA0D8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</w:rPr>
      </w:pPr>
    </w:p>
    <w:p w:rsidR="00CA0D87" w:rsidRDefault="00CA0D87" w:rsidP="00CA0D8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</w:rPr>
      </w:pPr>
    </w:p>
    <w:p w:rsidR="00CA0D87" w:rsidRDefault="00CA0D87" w:rsidP="00CA0D8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</w:rPr>
      </w:pPr>
    </w:p>
    <w:p w:rsidR="00CA0D87" w:rsidRDefault="00CA0D87" w:rsidP="00CA0D8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</w:rPr>
      </w:pPr>
    </w:p>
    <w:p w:rsidR="00CA0D87" w:rsidRDefault="00CA0D87" w:rsidP="00CA0D8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</w:rPr>
      </w:pPr>
    </w:p>
    <w:p w:rsidR="00CA0D87" w:rsidRDefault="00CA0D87" w:rsidP="00CA0D8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</w:rPr>
      </w:pPr>
    </w:p>
    <w:p w:rsidR="00CA0D87" w:rsidRDefault="00CA0D87" w:rsidP="00CA0D8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</w:rPr>
      </w:pPr>
    </w:p>
    <w:p w:rsidR="00CA0D87" w:rsidRDefault="00CA0D87" w:rsidP="00CA0D87">
      <w:pPr>
        <w:tabs>
          <w:tab w:val="num" w:pos="0"/>
          <w:tab w:val="left" w:pos="567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i/>
          <w:iCs/>
          <w:kern w:val="36"/>
          <w:sz w:val="28"/>
        </w:rPr>
      </w:pPr>
    </w:p>
    <w:p w:rsidR="00CA0D87" w:rsidRPr="00EE4915" w:rsidRDefault="00CA0D87" w:rsidP="00CA0D87">
      <w:pPr>
        <w:tabs>
          <w:tab w:val="num" w:pos="0"/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EE4915">
        <w:rPr>
          <w:rFonts w:ascii="Times New Roman" w:hAnsi="Times New Roman"/>
          <w:b/>
          <w:bCs/>
          <w:iCs/>
          <w:kern w:val="36"/>
          <w:sz w:val="28"/>
        </w:rPr>
        <w:lastRenderedPageBreak/>
        <w:t>1.</w:t>
      </w:r>
      <w:r w:rsidRPr="00EE4915">
        <w:rPr>
          <w:rFonts w:ascii="Times New Roman" w:hAnsi="Times New Roman"/>
          <w:b/>
          <w:bCs/>
          <w:kern w:val="36"/>
          <w:sz w:val="14"/>
        </w:rPr>
        <w:t xml:space="preserve">     </w:t>
      </w:r>
      <w:r w:rsidRPr="00EE4915">
        <w:rPr>
          <w:rFonts w:ascii="Times New Roman" w:hAnsi="Times New Roman"/>
          <w:b/>
          <w:bCs/>
          <w:iCs/>
          <w:kern w:val="36"/>
          <w:sz w:val="28"/>
        </w:rPr>
        <w:t>Цели и задачи  внедрения антикоррупционной политики в школе</w:t>
      </w:r>
    </w:p>
    <w:p w:rsidR="00CA0D87" w:rsidRPr="00EE4915" w:rsidRDefault="00CA0D87" w:rsidP="00CA0D87">
      <w:pPr>
        <w:tabs>
          <w:tab w:val="num" w:pos="0"/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207516">
        <w:rPr>
          <w:rFonts w:ascii="Times New Roman" w:hAnsi="Times New Roman"/>
          <w:sz w:val="28"/>
          <w:szCs w:val="28"/>
        </w:rPr>
        <w:t>   Антикоррупционная поли</w:t>
      </w:r>
      <w:r w:rsidRPr="00207516">
        <w:rPr>
          <w:rFonts w:ascii="Times New Roman" w:hAnsi="Times New Roman"/>
          <w:bCs/>
          <w:sz w:val="28"/>
        </w:rPr>
        <w:t xml:space="preserve">тика  в  муниципальном бюджетном общеобразовательном учреждении </w:t>
      </w:r>
      <w:r>
        <w:rPr>
          <w:rFonts w:ascii="Times New Roman" w:hAnsi="Times New Roman"/>
          <w:bCs/>
          <w:sz w:val="28"/>
        </w:rPr>
        <w:t>Чиркейский образовательный центр</w:t>
      </w:r>
      <w:r>
        <w:rPr>
          <w:rFonts w:ascii="Times New Roman" w:hAnsi="Times New Roman"/>
          <w:bCs/>
          <w:kern w:val="36"/>
          <w:sz w:val="28"/>
          <w:szCs w:val="28"/>
        </w:rPr>
        <w:t> (далее – образовательный центр</w:t>
      </w:r>
      <w:r w:rsidRPr="00207516">
        <w:rPr>
          <w:rFonts w:ascii="Times New Roman" w:hAnsi="Times New Roman"/>
          <w:bCs/>
          <w:kern w:val="36"/>
          <w:sz w:val="28"/>
          <w:szCs w:val="28"/>
        </w:rPr>
        <w:t xml:space="preserve">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</w:t>
      </w:r>
      <w:r>
        <w:rPr>
          <w:rFonts w:ascii="Times New Roman" w:hAnsi="Times New Roman"/>
          <w:sz w:val="28"/>
          <w:szCs w:val="28"/>
        </w:rPr>
        <w:t xml:space="preserve">ственных и муниципальных нужд», </w:t>
      </w:r>
      <w:r w:rsidRPr="00812DAA">
        <w:rPr>
          <w:rFonts w:ascii="Times New Roman" w:hAnsi="Times New Roman"/>
          <w:sz w:val="28"/>
          <w:szCs w:val="28"/>
        </w:rPr>
        <w:t>Устав образовательного учреждения, и другие локальные акты.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CA0D87" w:rsidRPr="00812DAA" w:rsidRDefault="00CA0D87" w:rsidP="00CA0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CA0D87" w:rsidRPr="00812DAA" w:rsidRDefault="00CA0D87" w:rsidP="00CA0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2) сотрудничество организации с правоохранительными органами;</w:t>
      </w:r>
    </w:p>
    <w:p w:rsidR="00CA0D87" w:rsidRPr="00812DAA" w:rsidRDefault="00CA0D87" w:rsidP="00CA0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CA0D87" w:rsidRPr="00812DAA" w:rsidRDefault="00CA0D87" w:rsidP="00CA0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4) принятие кодекса этики и служебного поведения работников организации;</w:t>
      </w:r>
    </w:p>
    <w:p w:rsidR="00CA0D87" w:rsidRPr="00812DAA" w:rsidRDefault="00CA0D87" w:rsidP="00CA0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5) предотвращение и урегулирование конфликта интересов;</w:t>
      </w:r>
    </w:p>
    <w:p w:rsidR="00CA0D87" w:rsidRPr="00812DAA" w:rsidRDefault="00CA0D87" w:rsidP="00CA0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 Антикоррупционная политика образовательного центра</w:t>
      </w:r>
      <w:r w:rsidRPr="00812DAA">
        <w:rPr>
          <w:rFonts w:ascii="Times New Roman" w:hAnsi="Times New Roman"/>
          <w:sz w:val="28"/>
          <w:szCs w:val="28"/>
        </w:rPr>
        <w:t xml:space="preserve"> направлена на реализацию данных мер.</w:t>
      </w:r>
    </w:p>
    <w:p w:rsidR="00CA0D87" w:rsidRDefault="00CA0D87" w:rsidP="00CA0D87">
      <w:pPr>
        <w:spacing w:before="100" w:beforeAutospacing="1" w:after="100" w:afterAutospacing="1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      </w:t>
      </w:r>
      <w:r w:rsidRPr="00812DAA">
        <w:rPr>
          <w:rFonts w:ascii="Times New Roman" w:hAnsi="Times New Roman"/>
          <w:b/>
          <w:bCs/>
          <w:sz w:val="36"/>
          <w:szCs w:val="36"/>
        </w:rPr>
        <w:t>2.</w:t>
      </w:r>
      <w:r w:rsidRPr="00812DAA">
        <w:rPr>
          <w:rFonts w:ascii="Times New Roman" w:hAnsi="Times New Roman"/>
          <w:b/>
          <w:bCs/>
          <w:sz w:val="14"/>
          <w:szCs w:val="14"/>
        </w:rPr>
        <w:t xml:space="preserve">     </w:t>
      </w:r>
      <w:r w:rsidRPr="00812DAA">
        <w:rPr>
          <w:rFonts w:ascii="Times New Roman" w:hAnsi="Times New Roman"/>
          <w:b/>
          <w:bCs/>
          <w:sz w:val="36"/>
          <w:szCs w:val="36"/>
        </w:rPr>
        <w:t>Используемые в политике понятия и определения</w:t>
      </w:r>
      <w:r w:rsidRPr="00812DAA">
        <w:rPr>
          <w:rFonts w:ascii="Times New Roman" w:hAnsi="Times New Roman"/>
          <w:sz w:val="24"/>
          <w:szCs w:val="24"/>
        </w:rPr>
        <w:t> </w:t>
      </w:r>
    </w:p>
    <w:p w:rsidR="00CA0D87" w:rsidRDefault="00CA0D87" w:rsidP="00CA0D87">
      <w:pPr>
        <w:spacing w:before="100" w:beforeAutospacing="1" w:after="100" w:afterAutospacing="1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>Коррупция</w:t>
      </w:r>
      <w:r w:rsidRPr="00812DAA">
        <w:rPr>
          <w:rFonts w:ascii="Times New Roman" w:hAnsi="Times New Roman"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</w:t>
      </w:r>
      <w:r w:rsidRPr="00812DAA">
        <w:rPr>
          <w:rFonts w:ascii="Times New Roman" w:hAnsi="Times New Roman"/>
          <w:sz w:val="28"/>
          <w:szCs w:val="28"/>
        </w:rPr>
        <w:lastRenderedPageBreak/>
        <w:t>для 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>Противодействие коррупции</w:t>
      </w:r>
      <w:r w:rsidRPr="00812DAA">
        <w:rPr>
          <w:rFonts w:ascii="Times New Roman" w:hAnsi="Times New Roman"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в) по минимизации и (или) ликвидации последствий коррупционных правонарушений.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>Организация</w:t>
      </w:r>
      <w:r w:rsidRPr="001B1613">
        <w:rPr>
          <w:rFonts w:ascii="Times New Roman" w:hAnsi="Times New Roman"/>
          <w:sz w:val="28"/>
          <w:szCs w:val="28"/>
        </w:rPr>
        <w:t xml:space="preserve"> </w:t>
      </w:r>
      <w:r w:rsidRPr="00812DAA">
        <w:rPr>
          <w:rFonts w:ascii="Times New Roman" w:hAnsi="Times New Roman"/>
          <w:sz w:val="28"/>
          <w:szCs w:val="28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>Контрагент</w:t>
      </w:r>
      <w:r w:rsidRPr="00812DAA">
        <w:rPr>
          <w:rFonts w:ascii="Times New Roman" w:hAnsi="Times New Roman"/>
          <w:sz w:val="28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>Взятка</w:t>
      </w:r>
      <w:r w:rsidRPr="00812DAA">
        <w:rPr>
          <w:rFonts w:ascii="Times New Roman" w:hAnsi="Times New Roman"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>Коммерческий подкуп</w:t>
      </w:r>
      <w:r w:rsidRPr="00812DAA">
        <w:rPr>
          <w:rFonts w:ascii="Times New Roman" w:hAnsi="Times New Roman"/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</w:t>
      </w:r>
      <w:r w:rsidRPr="00812DAA">
        <w:rPr>
          <w:rFonts w:ascii="Times New Roman" w:hAnsi="Times New Roman"/>
          <w:sz w:val="28"/>
          <w:szCs w:val="28"/>
        </w:rPr>
        <w:lastRenderedPageBreak/>
        <w:t>лицом служебным положением (часть 1 статьи 204 Уголовного кодекса Российской Федерации).</w:t>
      </w:r>
    </w:p>
    <w:p w:rsidR="00CA0D87" w:rsidRPr="00812DAA" w:rsidRDefault="00CA0D87" w:rsidP="00CA0D87">
      <w:pPr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>Конфликт интересов</w:t>
      </w:r>
      <w:r w:rsidRPr="00812DAA">
        <w:rPr>
          <w:rFonts w:ascii="Times New Roman" w:hAnsi="Times New Roman"/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>Личная заинтересованность работника (представителя организации)</w:t>
      </w:r>
      <w:r w:rsidRPr="00812DAA">
        <w:rPr>
          <w:rFonts w:ascii="Times New Roman" w:hAnsi="Times New Roman"/>
          <w:sz w:val="28"/>
          <w:szCs w:val="28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A0D87" w:rsidRPr="00812DAA" w:rsidRDefault="00CA0D87" w:rsidP="00CA0D87">
      <w:pPr>
        <w:tabs>
          <w:tab w:val="num" w:pos="0"/>
          <w:tab w:val="left" w:pos="567"/>
        </w:tabs>
        <w:spacing w:after="0" w:line="240" w:lineRule="auto"/>
        <w:ind w:left="432" w:hanging="432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812DAA">
        <w:rPr>
          <w:rFonts w:ascii="Times New Roman" w:hAnsi="Times New Roman"/>
          <w:b/>
          <w:bCs/>
          <w:kern w:val="36"/>
          <w:sz w:val="28"/>
          <w:szCs w:val="28"/>
        </w:rPr>
        <w:t> </w:t>
      </w:r>
    </w:p>
    <w:p w:rsidR="00CA0D87" w:rsidRPr="001B1613" w:rsidRDefault="00CA0D87" w:rsidP="00CA0D87">
      <w:pPr>
        <w:tabs>
          <w:tab w:val="num" w:pos="0"/>
          <w:tab w:val="left" w:pos="567"/>
        </w:tabs>
        <w:spacing w:after="0" w:line="240" w:lineRule="auto"/>
        <w:ind w:left="432" w:hanging="432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1B1613">
        <w:rPr>
          <w:rFonts w:ascii="Times New Roman" w:hAnsi="Times New Roman"/>
          <w:b/>
          <w:bCs/>
          <w:iCs/>
          <w:kern w:val="36"/>
          <w:sz w:val="28"/>
        </w:rPr>
        <w:t>3.Основные принципы антикоррупционной  деятельности организации</w:t>
      </w:r>
    </w:p>
    <w:p w:rsidR="00CA0D87" w:rsidRPr="00812DAA" w:rsidRDefault="00CA0D87" w:rsidP="00CA0D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4"/>
          <w:szCs w:val="24"/>
        </w:rPr>
        <w:t> </w:t>
      </w:r>
    </w:p>
    <w:p w:rsidR="00CA0D87" w:rsidRPr="00812DAA" w:rsidRDefault="00CA0D87" w:rsidP="00CA0D87">
      <w:pPr>
        <w:tabs>
          <w:tab w:val="num" w:pos="0"/>
          <w:tab w:val="left" w:pos="567"/>
        </w:tabs>
        <w:spacing w:after="0" w:line="240" w:lineRule="auto"/>
        <w:ind w:left="432" w:hanging="432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812DAA">
        <w:rPr>
          <w:rFonts w:ascii="Times New Roman" w:hAnsi="Times New Roman"/>
          <w:b/>
          <w:bCs/>
          <w:kern w:val="36"/>
          <w:sz w:val="28"/>
          <w:szCs w:val="28"/>
        </w:rPr>
        <w:t>     Системы мер противодействия коррупции в лицее основываться на следующих ключевых принципах:</w:t>
      </w:r>
    </w:p>
    <w:p w:rsidR="00CA0D87" w:rsidRPr="001B1613" w:rsidRDefault="00CA0D87" w:rsidP="00CA0D87">
      <w:pPr>
        <w:tabs>
          <w:tab w:val="left" w:pos="0"/>
          <w:tab w:val="left" w:pos="108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Symbol" w:eastAsia="Symbol" w:hAnsi="Symbol" w:cs="Symbol"/>
          <w:iCs/>
          <w:sz w:val="28"/>
        </w:rPr>
        <w:t></w:t>
      </w:r>
      <w:r w:rsidRPr="001B1613">
        <w:rPr>
          <w:rFonts w:ascii="Symbol" w:eastAsia="Symbol" w:hAnsi="Symbol" w:cs="Symbol"/>
          <w:iCs/>
          <w:sz w:val="28"/>
        </w:rPr>
        <w:t></w:t>
      </w:r>
      <w:r w:rsidRPr="001B1613">
        <w:rPr>
          <w:rFonts w:ascii="Times New Roman" w:eastAsia="Symbol" w:hAnsi="Times New Roman"/>
          <w:sz w:val="14"/>
        </w:rPr>
        <w:t xml:space="preserve">        </w:t>
      </w:r>
      <w:r w:rsidRPr="001B1613">
        <w:rPr>
          <w:rFonts w:ascii="Times New Roman" w:hAnsi="Times New Roman"/>
          <w:iCs/>
          <w:sz w:val="28"/>
        </w:rPr>
        <w:t>Принцип соответствия политики организации действующему законодательству и общепринятым нормам.</w:t>
      </w:r>
    </w:p>
    <w:p w:rsidR="00CA0D87" w:rsidRPr="00812DAA" w:rsidRDefault="00CA0D87" w:rsidP="00CA0D87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CA0D87" w:rsidRDefault="00CA0D87" w:rsidP="00CA0D87">
      <w:pPr>
        <w:tabs>
          <w:tab w:val="left" w:pos="0"/>
          <w:tab w:val="left" w:pos="1080"/>
        </w:tabs>
        <w:spacing w:before="100" w:beforeAutospacing="1" w:after="100" w:afterAutospacing="1" w:line="240" w:lineRule="auto"/>
        <w:ind w:firstLine="624"/>
        <w:jc w:val="both"/>
        <w:rPr>
          <w:rFonts w:ascii="Symbol" w:eastAsia="Symbol" w:hAnsi="Symbol" w:cs="Symbol"/>
          <w:b/>
          <w:iCs/>
          <w:sz w:val="28"/>
        </w:rPr>
      </w:pPr>
    </w:p>
    <w:p w:rsidR="00CA0D87" w:rsidRPr="00812DAA" w:rsidRDefault="00CA0D87" w:rsidP="00CA0D87">
      <w:pPr>
        <w:tabs>
          <w:tab w:val="left" w:pos="0"/>
          <w:tab w:val="left" w:pos="108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Symbol" w:eastAsia="Symbol" w:hAnsi="Symbol" w:cs="Symbol"/>
          <w:b/>
          <w:iCs/>
          <w:sz w:val="28"/>
        </w:rPr>
        <w:t></w:t>
      </w:r>
      <w:r w:rsidRPr="001B1613">
        <w:rPr>
          <w:rFonts w:ascii="Symbol" w:eastAsia="Symbol" w:hAnsi="Symbol" w:cs="Symbol"/>
          <w:b/>
          <w:iCs/>
          <w:sz w:val="28"/>
        </w:rPr>
        <w:t></w:t>
      </w:r>
      <w:r w:rsidRPr="001B1613">
        <w:rPr>
          <w:rFonts w:ascii="Times New Roman" w:eastAsia="Symbol" w:hAnsi="Times New Roman"/>
          <w:b/>
          <w:sz w:val="14"/>
        </w:rPr>
        <w:t xml:space="preserve">        </w:t>
      </w:r>
      <w:r w:rsidRPr="001B1613">
        <w:rPr>
          <w:rFonts w:ascii="Times New Roman" w:hAnsi="Times New Roman"/>
          <w:iCs/>
          <w:sz w:val="28"/>
        </w:rPr>
        <w:t>Принцип личного примера руководства</w:t>
      </w:r>
      <w:r w:rsidRPr="001B1613">
        <w:rPr>
          <w:rFonts w:ascii="Times New Roman" w:hAnsi="Times New Roman"/>
          <w:i/>
          <w:iCs/>
          <w:sz w:val="28"/>
        </w:rPr>
        <w:t>.</w:t>
      </w:r>
    </w:p>
    <w:p w:rsidR="00CA0D87" w:rsidRPr="00812DAA" w:rsidRDefault="00CA0D87" w:rsidP="00CA0D87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CA0D87" w:rsidRPr="00812DAA" w:rsidRDefault="00CA0D87" w:rsidP="00CA0D87">
      <w:pPr>
        <w:tabs>
          <w:tab w:val="left" w:pos="0"/>
          <w:tab w:val="left" w:pos="108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Symbol" w:eastAsia="Symbol" w:hAnsi="Symbol" w:cs="Symbol"/>
          <w:b/>
          <w:iCs/>
          <w:sz w:val="28"/>
        </w:rPr>
        <w:t></w:t>
      </w:r>
      <w:r w:rsidRPr="001B1613">
        <w:rPr>
          <w:rFonts w:ascii="Symbol" w:eastAsia="Symbol" w:hAnsi="Symbol" w:cs="Symbol"/>
          <w:iCs/>
          <w:sz w:val="28"/>
        </w:rPr>
        <w:t></w:t>
      </w:r>
      <w:r w:rsidRPr="001B1613">
        <w:rPr>
          <w:rFonts w:ascii="Times New Roman" w:eastAsia="Symbol" w:hAnsi="Times New Roman"/>
          <w:sz w:val="14"/>
        </w:rPr>
        <w:t xml:space="preserve">        </w:t>
      </w:r>
      <w:r w:rsidRPr="001B1613">
        <w:rPr>
          <w:rFonts w:ascii="Times New Roman" w:hAnsi="Times New Roman"/>
          <w:iCs/>
          <w:sz w:val="28"/>
        </w:rPr>
        <w:t>Принцип вовлеченности работников</w:t>
      </w:r>
      <w:r w:rsidRPr="00812DAA">
        <w:rPr>
          <w:rFonts w:ascii="Times New Roman" w:hAnsi="Times New Roman"/>
          <w:i/>
          <w:iCs/>
          <w:sz w:val="28"/>
        </w:rPr>
        <w:t>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lastRenderedPageBreak/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CA0D87" w:rsidRPr="001B1613" w:rsidRDefault="00CA0D87" w:rsidP="00CA0D87">
      <w:pPr>
        <w:tabs>
          <w:tab w:val="left" w:pos="0"/>
          <w:tab w:val="left" w:pos="108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Symbol" w:eastAsia="Symbol" w:hAnsi="Symbol" w:cs="Symbol"/>
          <w:iCs/>
          <w:sz w:val="28"/>
        </w:rPr>
        <w:t></w:t>
      </w:r>
      <w:r w:rsidRPr="001B1613">
        <w:rPr>
          <w:rFonts w:ascii="Symbol" w:eastAsia="Symbol" w:hAnsi="Symbol" w:cs="Symbol"/>
          <w:iCs/>
          <w:sz w:val="28"/>
        </w:rPr>
        <w:t></w:t>
      </w:r>
      <w:r w:rsidRPr="001B1613">
        <w:rPr>
          <w:rFonts w:ascii="Times New Roman" w:eastAsia="Symbol" w:hAnsi="Times New Roman"/>
          <w:sz w:val="14"/>
        </w:rPr>
        <w:t xml:space="preserve">        </w:t>
      </w:r>
      <w:r w:rsidRPr="001B1613">
        <w:rPr>
          <w:rFonts w:ascii="Times New Roman" w:hAnsi="Times New Roman"/>
          <w:iCs/>
          <w:sz w:val="28"/>
        </w:rPr>
        <w:t>Принцип соразмерности антикоррупционных процедур риску коррупции.</w:t>
      </w:r>
    </w:p>
    <w:p w:rsidR="00CA0D87" w:rsidRPr="00812DAA" w:rsidRDefault="00CA0D87" w:rsidP="00CA0D87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CA0D87" w:rsidRPr="00812DAA" w:rsidRDefault="00CA0D87" w:rsidP="00CA0D87">
      <w:pPr>
        <w:tabs>
          <w:tab w:val="left" w:pos="0"/>
          <w:tab w:val="left" w:pos="108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Symbol" w:eastAsia="Symbol" w:hAnsi="Symbol" w:cs="Symbol"/>
          <w:iCs/>
          <w:sz w:val="28"/>
        </w:rPr>
        <w:t></w:t>
      </w:r>
      <w:r w:rsidRPr="001B1613">
        <w:rPr>
          <w:rFonts w:ascii="Symbol" w:eastAsia="Symbol" w:hAnsi="Symbol" w:cs="Symbol"/>
          <w:iCs/>
          <w:sz w:val="28"/>
        </w:rPr>
        <w:t></w:t>
      </w:r>
      <w:r w:rsidRPr="001B1613">
        <w:rPr>
          <w:rFonts w:ascii="Times New Roman" w:eastAsia="Symbol" w:hAnsi="Times New Roman"/>
          <w:sz w:val="14"/>
        </w:rPr>
        <w:t>    </w:t>
      </w:r>
      <w:r w:rsidRPr="00812DAA">
        <w:rPr>
          <w:rFonts w:ascii="Times New Roman" w:eastAsia="Symbol" w:hAnsi="Times New Roman"/>
          <w:sz w:val="14"/>
        </w:rPr>
        <w:t xml:space="preserve">    </w:t>
      </w:r>
      <w:r w:rsidRPr="001B1613">
        <w:rPr>
          <w:rFonts w:ascii="Times New Roman" w:hAnsi="Times New Roman"/>
          <w:iCs/>
          <w:sz w:val="28"/>
        </w:rPr>
        <w:t>Принцип эффективности  антикоррупционных процедур</w:t>
      </w:r>
      <w:r w:rsidRPr="00812DAA">
        <w:rPr>
          <w:rFonts w:ascii="Times New Roman" w:hAnsi="Times New Roman"/>
          <w:i/>
          <w:iCs/>
          <w:sz w:val="28"/>
        </w:rPr>
        <w:t>.</w:t>
      </w:r>
    </w:p>
    <w:p w:rsidR="00CA0D87" w:rsidRPr="00812DAA" w:rsidRDefault="00CA0D87" w:rsidP="00CA0D87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CA0D87" w:rsidRPr="00812DAA" w:rsidRDefault="00CA0D87" w:rsidP="00CA0D87">
      <w:pPr>
        <w:tabs>
          <w:tab w:val="left" w:pos="0"/>
          <w:tab w:val="left" w:pos="108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Symbol" w:eastAsia="Symbol" w:hAnsi="Symbol" w:cs="Symbol"/>
          <w:iCs/>
          <w:sz w:val="28"/>
        </w:rPr>
        <w:t></w:t>
      </w:r>
      <w:r w:rsidRPr="001B1613">
        <w:rPr>
          <w:rFonts w:ascii="Symbol" w:eastAsia="Symbol" w:hAnsi="Symbol" w:cs="Symbol"/>
          <w:iCs/>
          <w:sz w:val="28"/>
        </w:rPr>
        <w:t></w:t>
      </w:r>
      <w:r w:rsidRPr="001B1613">
        <w:rPr>
          <w:rFonts w:ascii="Times New Roman" w:eastAsia="Symbol" w:hAnsi="Times New Roman"/>
          <w:sz w:val="14"/>
        </w:rPr>
        <w:t>    </w:t>
      </w:r>
      <w:r w:rsidRPr="00812DAA">
        <w:rPr>
          <w:rFonts w:ascii="Times New Roman" w:eastAsia="Symbol" w:hAnsi="Times New Roman"/>
          <w:sz w:val="14"/>
        </w:rPr>
        <w:t>   </w:t>
      </w:r>
      <w:r w:rsidRPr="001B1613">
        <w:rPr>
          <w:rFonts w:ascii="Times New Roman" w:eastAsia="Symbol" w:hAnsi="Times New Roman"/>
          <w:sz w:val="14"/>
        </w:rPr>
        <w:t xml:space="preserve"> </w:t>
      </w:r>
      <w:r w:rsidRPr="001B1613">
        <w:rPr>
          <w:rFonts w:ascii="Times New Roman" w:hAnsi="Times New Roman"/>
          <w:iCs/>
          <w:sz w:val="28"/>
        </w:rPr>
        <w:t>Принцип ответственности и неотвратимости наказания.</w:t>
      </w:r>
    </w:p>
    <w:p w:rsidR="00CA0D87" w:rsidRPr="00812DAA" w:rsidRDefault="00CA0D87" w:rsidP="00CA0D87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CA0D87" w:rsidRPr="001B1613" w:rsidRDefault="00CA0D87" w:rsidP="00CA0D87">
      <w:pPr>
        <w:tabs>
          <w:tab w:val="left" w:pos="0"/>
          <w:tab w:val="left" w:pos="108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Symbol" w:eastAsia="Symbol" w:hAnsi="Symbol" w:cs="Symbol"/>
          <w:iCs/>
          <w:sz w:val="28"/>
        </w:rPr>
        <w:t></w:t>
      </w:r>
      <w:r w:rsidRPr="001B1613">
        <w:rPr>
          <w:rFonts w:ascii="Symbol" w:eastAsia="Symbol" w:hAnsi="Symbol" w:cs="Symbol"/>
          <w:iCs/>
          <w:sz w:val="28"/>
        </w:rPr>
        <w:t></w:t>
      </w:r>
      <w:r w:rsidRPr="001B1613">
        <w:rPr>
          <w:rFonts w:ascii="Times New Roman" w:eastAsia="Symbol" w:hAnsi="Times New Roman"/>
          <w:sz w:val="14"/>
        </w:rPr>
        <w:t xml:space="preserve">        </w:t>
      </w:r>
      <w:r w:rsidRPr="001B1613">
        <w:rPr>
          <w:rFonts w:ascii="Times New Roman" w:hAnsi="Times New Roman"/>
          <w:iCs/>
          <w:sz w:val="28"/>
        </w:rPr>
        <w:t xml:space="preserve">Принцип открытости  </w:t>
      </w:r>
    </w:p>
    <w:p w:rsidR="00CA0D87" w:rsidRPr="00812DAA" w:rsidRDefault="00CA0D87" w:rsidP="00CA0D87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CA0D87" w:rsidRPr="00812DAA" w:rsidRDefault="00CA0D87" w:rsidP="00CA0D87">
      <w:pPr>
        <w:tabs>
          <w:tab w:val="left" w:pos="0"/>
          <w:tab w:val="left" w:pos="108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Symbol" w:eastAsia="Symbol" w:hAnsi="Symbol" w:cs="Symbol"/>
          <w:iCs/>
          <w:sz w:val="28"/>
        </w:rPr>
        <w:t></w:t>
      </w:r>
      <w:r w:rsidRPr="001B1613">
        <w:rPr>
          <w:rFonts w:ascii="Symbol" w:eastAsia="Symbol" w:hAnsi="Symbol" w:cs="Symbol"/>
          <w:iCs/>
          <w:sz w:val="28"/>
        </w:rPr>
        <w:t></w:t>
      </w:r>
      <w:r w:rsidRPr="001B1613">
        <w:rPr>
          <w:rFonts w:ascii="Times New Roman" w:eastAsia="Symbol" w:hAnsi="Times New Roman"/>
          <w:sz w:val="14"/>
        </w:rPr>
        <w:t xml:space="preserve">        </w:t>
      </w:r>
      <w:r w:rsidRPr="001B1613">
        <w:rPr>
          <w:rFonts w:ascii="Times New Roman" w:hAnsi="Times New Roman"/>
          <w:iCs/>
          <w:sz w:val="28"/>
        </w:rPr>
        <w:t>Принцип постоянного контроля и регулярного мониторинга</w:t>
      </w:r>
      <w:r w:rsidRPr="00812DAA">
        <w:rPr>
          <w:rFonts w:ascii="Times New Roman" w:hAnsi="Times New Roman"/>
          <w:i/>
          <w:iCs/>
          <w:sz w:val="28"/>
        </w:rPr>
        <w:t>.</w:t>
      </w:r>
    </w:p>
    <w:p w:rsidR="00CA0D87" w:rsidRPr="00812DAA" w:rsidRDefault="00CA0D87" w:rsidP="00CA0D87">
      <w:pPr>
        <w:tabs>
          <w:tab w:val="left" w:pos="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CA0D87" w:rsidRPr="001B1613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>4. Область применения политики и круг лиц, попадающих под ее действие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</w:t>
      </w:r>
      <w:r w:rsidRPr="00812DAA">
        <w:rPr>
          <w:rFonts w:ascii="Times New Roman" w:hAnsi="Times New Roman"/>
          <w:sz w:val="28"/>
          <w:szCs w:val="28"/>
        </w:rPr>
        <w:lastRenderedPageBreak/>
        <w:t xml:space="preserve">распространяется и на лица, предоставляющие услуги  образовательному учреждению на основе гражданско-правовых договоров. 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/>
          <w:bCs/>
          <w:color w:val="FF0000"/>
          <w:sz w:val="28"/>
        </w:rPr>
        <w:t> </w:t>
      </w:r>
    </w:p>
    <w:p w:rsidR="00CA0D87" w:rsidRPr="00812DAA" w:rsidRDefault="00CA0D87" w:rsidP="00CA0D87">
      <w:pPr>
        <w:tabs>
          <w:tab w:val="num" w:pos="0"/>
        </w:tabs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812DAA">
        <w:rPr>
          <w:rFonts w:ascii="Times New Roman" w:hAnsi="Times New Roman"/>
          <w:b/>
          <w:bCs/>
          <w:sz w:val="36"/>
          <w:szCs w:val="36"/>
        </w:rPr>
        <w:t>5.  Определение должностных лиц школы, ответственных за реализацию антикоррупционной  политики</w:t>
      </w:r>
    </w:p>
    <w:p w:rsidR="00CA0D87" w:rsidRPr="00812DAA" w:rsidRDefault="00CA0D87" w:rsidP="00CA0D87">
      <w:pPr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left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Эти обязанности  включают в частности: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организация проведения оценки коррупционных рисков;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 xml:space="preserve">организация заполнения и рассмотрения </w:t>
      </w:r>
      <w:r w:rsidRPr="00C06289">
        <w:rPr>
          <w:rFonts w:ascii="Times New Roman" w:hAnsi="Times New Roman"/>
          <w:bCs/>
          <w:sz w:val="28"/>
        </w:rPr>
        <w:t>деклараций</w:t>
      </w:r>
      <w:r w:rsidRPr="00812DAA">
        <w:rPr>
          <w:rFonts w:ascii="Times New Roman" w:hAnsi="Times New Roman"/>
          <w:b/>
          <w:bCs/>
          <w:sz w:val="28"/>
        </w:rPr>
        <w:t xml:space="preserve"> </w:t>
      </w:r>
      <w:r w:rsidRPr="00812DAA">
        <w:rPr>
          <w:rFonts w:ascii="Times New Roman" w:hAnsi="Times New Roman"/>
          <w:sz w:val="28"/>
          <w:szCs w:val="28"/>
        </w:rPr>
        <w:t>о конфликте интересов;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lastRenderedPageBreak/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B1613">
        <w:rPr>
          <w:rFonts w:ascii="Times New Roman" w:hAnsi="Times New Roman"/>
          <w:b/>
          <w:bCs/>
          <w:iCs/>
          <w:sz w:val="28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  <w:r w:rsidRPr="00812DAA">
        <w:rPr>
          <w:rFonts w:ascii="Times New Roman" w:hAnsi="Times New Roman"/>
          <w:b/>
          <w:bCs/>
          <w:i/>
          <w:iCs/>
          <w:sz w:val="28"/>
        </w:rPr>
        <w:t> 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</w:t>
      </w:r>
      <w:r w:rsidRPr="00812DAA">
        <w:rPr>
          <w:rFonts w:ascii="Times New Roman" w:hAnsi="Times New Roman"/>
          <w:sz w:val="28"/>
          <w:szCs w:val="28"/>
        </w:rPr>
        <w:lastRenderedPageBreak/>
        <w:t xml:space="preserve">работника и работодателя, установленные  данным локальным нормативным актом - «Антикоррупционная политика».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CA0D87" w:rsidRPr="00812DAA" w:rsidRDefault="00CA0D87" w:rsidP="00CA0D87">
      <w:pPr>
        <w:tabs>
          <w:tab w:val="num" w:pos="0"/>
          <w:tab w:val="left" w:pos="284"/>
        </w:tabs>
        <w:spacing w:after="0" w:line="240" w:lineRule="auto"/>
        <w:ind w:left="432" w:hanging="432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812DAA">
        <w:rPr>
          <w:rFonts w:ascii="Times New Roman" w:hAnsi="Times New Roman"/>
          <w:b/>
          <w:bCs/>
          <w:kern w:val="36"/>
          <w:sz w:val="28"/>
          <w:szCs w:val="28"/>
        </w:rPr>
        <w:t> </w:t>
      </w:r>
    </w:p>
    <w:p w:rsidR="00CA0D87" w:rsidRPr="001B1613" w:rsidRDefault="00CA0D87" w:rsidP="00CA0D87">
      <w:pPr>
        <w:tabs>
          <w:tab w:val="num" w:pos="0"/>
          <w:tab w:val="left" w:pos="284"/>
        </w:tabs>
        <w:spacing w:after="0" w:line="240" w:lineRule="auto"/>
        <w:ind w:left="432" w:hanging="432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1B1613">
        <w:rPr>
          <w:rFonts w:ascii="Times New Roman" w:hAnsi="Times New Roman"/>
          <w:b/>
          <w:bCs/>
          <w:iCs/>
          <w:kern w:val="36"/>
          <w:sz w:val="28"/>
        </w:rPr>
        <w:t>7. Установление перечня реализуемых образовательным учреждением  антикоррупционных мероприятий, стандартов и процедур и  порядок их выполнения (применения)</w:t>
      </w:r>
    </w:p>
    <w:p w:rsidR="00CA0D87" w:rsidRPr="00812DAA" w:rsidRDefault="00CA0D87" w:rsidP="00CA0D87">
      <w:pPr>
        <w:tabs>
          <w:tab w:val="num" w:pos="0"/>
          <w:tab w:val="left" w:pos="284"/>
        </w:tabs>
        <w:spacing w:after="0" w:line="240" w:lineRule="auto"/>
        <w:ind w:left="432" w:hanging="432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812DAA">
        <w:rPr>
          <w:rFonts w:ascii="Times New Roman" w:hAnsi="Times New Roman"/>
          <w:b/>
          <w:bCs/>
          <w:i/>
          <w:iCs/>
          <w:kern w:val="36"/>
          <w:sz w:val="28"/>
        </w:rPr>
        <w:t> </w:t>
      </w:r>
    </w:p>
    <w:tbl>
      <w:tblPr>
        <w:tblW w:w="0" w:type="auto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26"/>
        <w:gridCol w:w="6510"/>
      </w:tblGrid>
      <w:tr w:rsidR="00CA0D87" w:rsidRPr="00812DAA" w:rsidTr="00A46FC7">
        <w:trPr>
          <w:trHeight w:val="350"/>
          <w:tblCellSpacing w:w="0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 </w:t>
            </w:r>
            <w:r w:rsidRPr="00812DAA">
              <w:rPr>
                <w:rFonts w:ascii="Times New Roman" w:hAnsi="Times New Roman"/>
                <w:b/>
                <w:bCs/>
                <w:sz w:val="28"/>
              </w:rPr>
              <w:t>Направление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b/>
                <w:bCs/>
                <w:sz w:val="28"/>
              </w:rPr>
              <w:t>Мероприятие</w:t>
            </w:r>
          </w:p>
        </w:tc>
      </w:tr>
      <w:tr w:rsidR="00CA0D87" w:rsidRPr="00812DAA" w:rsidTr="00A46FC7">
        <w:trPr>
          <w:trHeight w:val="350"/>
          <w:tblCellSpacing w:w="0" w:type="dxa"/>
        </w:trPr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C06289" w:rsidRDefault="00CA0D87" w:rsidP="00A46FC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289">
              <w:rPr>
                <w:rFonts w:ascii="Times New Roman" w:hAnsi="Times New Roman"/>
                <w:sz w:val="28"/>
                <w:szCs w:val="28"/>
              </w:rPr>
              <w:t>Разработка и принятие антикоррупционной политики организации</w:t>
            </w:r>
            <w:r w:rsidRPr="00C06289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eastAsia="ar-SA"/>
              </w:rPr>
              <w:t xml:space="preserve"> </w:t>
            </w:r>
          </w:p>
        </w:tc>
      </w:tr>
      <w:tr w:rsidR="00CA0D87" w:rsidRPr="00812DAA" w:rsidTr="00A46FC7">
        <w:trPr>
          <w:trHeight w:val="35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C06289" w:rsidRDefault="00CA0D87" w:rsidP="00A46FC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289">
              <w:rPr>
                <w:rFonts w:ascii="Times New Roman" w:hAnsi="Times New Roman"/>
                <w:sz w:val="28"/>
                <w:szCs w:val="28"/>
              </w:rPr>
              <w:t>Разработка и утверждение плана реализации антикоррупционных мероприятий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A0D87" w:rsidRPr="00812DAA" w:rsidTr="00A46FC7">
        <w:trPr>
          <w:trHeight w:val="53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Разработкаи</w:t>
            </w:r>
            <w:r w:rsidRPr="00812DAA">
              <w:rPr>
                <w:rFonts w:ascii="Times New Roman" w:hAnsi="Times New Roman"/>
                <w:sz w:val="28"/>
                <w:szCs w:val="28"/>
              </w:rPr>
              <w:t xml:space="preserve"> введение специальных антикоррупционных процедур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</w:t>
            </w:r>
            <w:r w:rsidRPr="00812DAA">
              <w:rPr>
                <w:rFonts w:ascii="Times New Roman" w:hAnsi="Times New Roman"/>
                <w:sz w:val="28"/>
                <w:szCs w:val="28"/>
              </w:rPr>
              <w:lastRenderedPageBreak/>
              <w:t>обозначенной информации (механизмов «обратной связи», телефона доверия и т. п.)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Pr="00812DAA">
              <w:rPr>
                <w:rFonts w:ascii="Times New Roman" w:hAnsi="Times New Roman"/>
                <w:sz w:val="28"/>
                <w:szCs w:val="28"/>
              </w:rPr>
              <w:t>и информирование работников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 xml:space="preserve">Оценка результатов проводимой антикоррупционной работы и </w:t>
            </w:r>
            <w:r w:rsidRPr="00812DAA">
              <w:rPr>
                <w:rFonts w:ascii="Times New Roman" w:hAnsi="Times New Roman"/>
                <w:sz w:val="28"/>
                <w:szCs w:val="28"/>
              </w:rPr>
              <w:lastRenderedPageBreak/>
              <w:t>распространение отчетных материалов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регулярной оценки результатов работы по противодействию коррупции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812DAA" w:rsidRDefault="00CA0D87" w:rsidP="00A46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AA">
              <w:rPr>
                <w:rFonts w:ascii="Times New Roman" w:hAnsi="Times New Roman"/>
                <w:sz w:val="28"/>
                <w:szCs w:val="28"/>
              </w:rPr>
              <w:t xml:space="preserve">Подготовка и распространение отчетных материалов о проводимой работе и достигнутых </w:t>
            </w:r>
            <w:r w:rsidRPr="00812DAA">
              <w:rPr>
                <w:rFonts w:ascii="Times New Roman" w:hAnsi="Times New Roman"/>
                <w:sz w:val="28"/>
                <w:szCs w:val="28"/>
              </w:rPr>
              <w:lastRenderedPageBreak/>
              <w:t>результатах в сфере противодействия коррупции</w:t>
            </w:r>
          </w:p>
          <w:p w:rsidR="00CA0D87" w:rsidRPr="00812DAA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F172E0" w:rsidRDefault="00CA0D87" w:rsidP="00A46FC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2E0">
              <w:rPr>
                <w:rFonts w:ascii="Times New Roman" w:hAnsi="Times New Roman"/>
                <w:sz w:val="28"/>
                <w:szCs w:val="28"/>
              </w:rPr>
              <w:lastRenderedPageBreak/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F172E0" w:rsidRDefault="00CA0D87" w:rsidP="00A46FC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2E0">
              <w:rPr>
                <w:rFonts w:ascii="Times New Roman" w:hAnsi="Times New Roman"/>
                <w:sz w:val="28"/>
                <w:szCs w:val="28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F172E0" w:rsidRDefault="00CA0D87" w:rsidP="00A46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F172E0" w:rsidRDefault="00CA0D87" w:rsidP="00A46FC7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2E0">
              <w:rPr>
                <w:rFonts w:ascii="Times New Roman" w:hAnsi="Times New Roman"/>
                <w:sz w:val="28"/>
                <w:szCs w:val="28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0" w:name="_ftnref2"/>
            <w:r w:rsidRPr="00F172E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F172E0">
              <w:rPr>
                <w:rFonts w:ascii="Times New Roman" w:hAnsi="Times New Roman"/>
                <w:sz w:val="28"/>
                <w:szCs w:val="28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Pr="00F172E0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A0D87" w:rsidRPr="00812DAA" w:rsidTr="00A46FC7">
        <w:trPr>
          <w:trHeight w:val="457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D87" w:rsidRPr="00F172E0" w:rsidRDefault="00CA0D87" w:rsidP="00A46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87" w:rsidRPr="00F172E0" w:rsidRDefault="00CA0D87" w:rsidP="00A46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72E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CA0D87" w:rsidRPr="005C7595" w:rsidRDefault="00CA0D87" w:rsidP="00CA0D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D87" w:rsidRPr="00C934E2" w:rsidRDefault="00CA0D87" w:rsidP="00CA0D87">
      <w:pPr>
        <w:tabs>
          <w:tab w:val="num" w:pos="0"/>
        </w:tabs>
        <w:spacing w:before="100" w:beforeAutospacing="1" w:after="100" w:afterAutospacing="1" w:line="240" w:lineRule="auto"/>
        <w:ind w:left="1080" w:hanging="360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C934E2">
        <w:rPr>
          <w:rFonts w:ascii="Times New Roman" w:hAnsi="Times New Roman"/>
          <w:b/>
          <w:bCs/>
          <w:sz w:val="32"/>
          <w:szCs w:val="32"/>
        </w:rPr>
        <w:t>7.     Оценка коррупционных рисков</w:t>
      </w:r>
      <w:r w:rsidRPr="00C934E2">
        <w:rPr>
          <w:rFonts w:ascii="Times New Roman" w:hAnsi="Times New Roman"/>
          <w:sz w:val="24"/>
          <w:szCs w:val="24"/>
        </w:rPr>
        <w:t> 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 </w:t>
      </w:r>
    </w:p>
    <w:p w:rsidR="00CA0D87" w:rsidRPr="00812DAA" w:rsidRDefault="00CA0D87" w:rsidP="00CA0D87">
      <w:pPr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    Порядок проведения оценки коррупционных рисков: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 xml:space="preserve">представить деятельность 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812DAA">
        <w:rPr>
          <w:rFonts w:ascii="Times New Roman" w:hAnsi="Times New Roman"/>
          <w:sz w:val="28"/>
          <w:szCs w:val="28"/>
        </w:rPr>
        <w:t xml:space="preserve"> в виде отдельных  процессов, в каждом из которых выделить составные элементы (подпроцессы);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выделить «критические точки» - для каждого  процесса и определить те элементы (подпроцессы), при реализации которых наиболее вероятно возникновение коррупционных правонарушений.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CA0D87" w:rsidRPr="00812DAA" w:rsidRDefault="00CA0D87" w:rsidP="00CA0D87">
      <w:pPr>
        <w:tabs>
          <w:tab w:val="left" w:pos="2160"/>
        </w:tabs>
        <w:spacing w:before="100" w:beforeAutospacing="1" w:after="100" w:afterAutospacing="1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lastRenderedPageBreak/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CA0D87" w:rsidRPr="00812DAA" w:rsidRDefault="00CA0D87" w:rsidP="00CA0D87">
      <w:pPr>
        <w:tabs>
          <w:tab w:val="left" w:pos="2160"/>
        </w:tabs>
        <w:spacing w:before="100" w:beforeAutospacing="1" w:after="100" w:afterAutospacing="1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CA0D87" w:rsidRPr="00812DAA" w:rsidRDefault="00CA0D87" w:rsidP="00CA0D87">
      <w:pPr>
        <w:tabs>
          <w:tab w:val="left" w:pos="2160"/>
        </w:tabs>
        <w:spacing w:before="100" w:beforeAutospacing="1" w:after="100" w:afterAutospacing="1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- вероятные формы осуществления коррупционных платежей.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 Разработать комплекс мер по устранению или минимизации коррупционных рисков.   </w:t>
      </w:r>
    </w:p>
    <w:p w:rsidR="00CA0D87" w:rsidRPr="005C7595" w:rsidRDefault="00CA0D87" w:rsidP="00CA0D87">
      <w:pPr>
        <w:tabs>
          <w:tab w:val="num" w:pos="0"/>
        </w:tabs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C934E2">
        <w:rPr>
          <w:rFonts w:ascii="Times New Roman" w:hAnsi="Times New Roman"/>
          <w:b/>
          <w:bCs/>
          <w:sz w:val="32"/>
          <w:szCs w:val="32"/>
        </w:rPr>
        <w:t>8. Ответственность  сотрудников за несоблюдение требований антикоррупционной политики</w:t>
      </w:r>
      <w:r w:rsidRPr="00812DAA">
        <w:rPr>
          <w:rFonts w:ascii="Times New Roman" w:hAnsi="Times New Roman"/>
          <w:sz w:val="28"/>
          <w:szCs w:val="28"/>
        </w:rPr>
        <w:t> 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При этом следует учитывать, что конфликт интересов может принимать множество различных форм.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цели и задачи положения о конфликте интересов;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используемые в положении понятия и определения;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круг лиц, попадающих под действие положения;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lastRenderedPageBreak/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i/>
          <w:iCs/>
          <w:sz w:val="28"/>
        </w:rPr>
        <w:t> </w:t>
      </w:r>
      <w:r w:rsidRPr="00812DAA">
        <w:rPr>
          <w:rFonts w:ascii="Times New Roman" w:hAnsi="Times New Roman"/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C934E2">
        <w:rPr>
          <w:rFonts w:ascii="Times New Roman" w:hAnsi="Times New Roman"/>
          <w:b/>
          <w:iCs/>
          <w:sz w:val="28"/>
        </w:rPr>
        <w:t>Обязанности работников в связи с раскрытием и урегулированием конфликта интересов</w:t>
      </w:r>
      <w:r w:rsidRPr="00812DAA">
        <w:rPr>
          <w:rFonts w:ascii="Times New Roman" w:hAnsi="Times New Roman"/>
          <w:i/>
          <w:iCs/>
          <w:sz w:val="28"/>
        </w:rPr>
        <w:t>: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lastRenderedPageBreak/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содействовать урегулированию возникшего конфликта интересов.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i/>
          <w:iCs/>
          <w:sz w:val="28"/>
        </w:rPr>
        <w:t> </w:t>
      </w:r>
      <w:r w:rsidRPr="00812DAA">
        <w:rPr>
          <w:rFonts w:ascii="Times New Roman" w:hAnsi="Times New Roman"/>
          <w:sz w:val="28"/>
          <w:szCs w:val="28"/>
        </w:rPr>
        <w:t> В организации возможно установление различных видов раскрытия конфликта интересов, в том числе:</w:t>
      </w:r>
    </w:p>
    <w:p w:rsidR="00CA0D87" w:rsidRPr="00812DAA" w:rsidRDefault="00CA0D87" w:rsidP="00CA0D87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раскрытие сведений о конфликте интересов при приеме на работу;</w:t>
      </w:r>
    </w:p>
    <w:p w:rsidR="00CA0D87" w:rsidRPr="00812DAA" w:rsidRDefault="00CA0D87" w:rsidP="00CA0D87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CA0D87" w:rsidRPr="00812DAA" w:rsidRDefault="00CA0D87" w:rsidP="00CA0D87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CA0D87" w:rsidRPr="00812DAA" w:rsidRDefault="00CA0D87" w:rsidP="00CA0D87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CA0D87" w:rsidRPr="00812DAA" w:rsidRDefault="00CA0D87" w:rsidP="00CA0D87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A0D87" w:rsidRPr="00812DAA" w:rsidRDefault="00CA0D87" w:rsidP="00CA0D87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пересмотр и изменение функциональных обязанностей работника;</w:t>
      </w:r>
    </w:p>
    <w:p w:rsidR="00CA0D87" w:rsidRPr="00812DAA" w:rsidRDefault="00CA0D87" w:rsidP="00CA0D87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A0D87" w:rsidRPr="00812DAA" w:rsidRDefault="00CA0D87" w:rsidP="00CA0D87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lastRenderedPageBreak/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A0D87" w:rsidRPr="00812DAA" w:rsidRDefault="00CA0D87" w:rsidP="00CA0D87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A0D87" w:rsidRPr="00812DAA" w:rsidRDefault="00CA0D87" w:rsidP="00CA0D87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CA0D87" w:rsidRPr="00812DAA" w:rsidRDefault="00CA0D87" w:rsidP="00CA0D87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увольнение работника из организации по инициативе работника;</w:t>
      </w:r>
    </w:p>
    <w:p w:rsidR="00CA0D87" w:rsidRPr="00812DAA" w:rsidRDefault="00CA0D87" w:rsidP="00CA0D87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A0D87" w:rsidRPr="00812DAA" w:rsidRDefault="00CA0D87" w:rsidP="00CA0D87">
      <w:pPr>
        <w:widowControl w:val="0"/>
        <w:tabs>
          <w:tab w:val="left" w:pos="72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i/>
          <w:iCs/>
          <w:sz w:val="28"/>
        </w:rPr>
        <w:t> </w:t>
      </w:r>
      <w:r w:rsidRPr="00812DAA">
        <w:rPr>
          <w:rFonts w:ascii="Times New Roman" w:hAnsi="Times New Roman"/>
          <w:sz w:val="28"/>
          <w:szCs w:val="28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директор. Рассмотрение полученной информации целесообразно проводить коллегиально </w:t>
      </w:r>
    </w:p>
    <w:p w:rsidR="00CA0D87" w:rsidRPr="00C934E2" w:rsidRDefault="00CA0D87" w:rsidP="00CA0D87">
      <w:pPr>
        <w:tabs>
          <w:tab w:val="num" w:pos="0"/>
        </w:tabs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2"/>
          <w:szCs w:val="36"/>
        </w:rPr>
      </w:pPr>
      <w:r w:rsidRPr="00C934E2">
        <w:rPr>
          <w:rFonts w:ascii="Times New Roman" w:hAnsi="Times New Roman"/>
          <w:b/>
          <w:bCs/>
          <w:sz w:val="32"/>
          <w:szCs w:val="36"/>
        </w:rPr>
        <w:t> В школе должно проводиться обучение работников по вопросам профилактики и противодействия коррупции. Цели и задачи обучения определяют тематику и форму занятий. Обучение  проводится по следующей тематике: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коррупция в государственном и частном секторах экономики (теоретическая);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lastRenderedPageBreak/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 xml:space="preserve">юридическая ответственность за совершение коррупционных правонарушений; 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выявление и разрешение конфликта интересов при выполнении трудовых обязанностей (прикладная);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взаимодействие с правоохранительными органами по вопросам профилактики и противодействия коррупции (прикладная).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Возможны следующие виды обучения:</w:t>
      </w:r>
    </w:p>
    <w:p w:rsidR="00CA0D87" w:rsidRPr="00812DAA" w:rsidRDefault="00CA0D87" w:rsidP="00CA0D87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CA0D87" w:rsidRPr="00812DAA" w:rsidRDefault="00CA0D87" w:rsidP="00CA0D87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CA0D87" w:rsidRPr="00812DAA" w:rsidRDefault="00CA0D87" w:rsidP="00CA0D87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A0D87" w:rsidRPr="00812DAA" w:rsidRDefault="00CA0D87" w:rsidP="00CA0D87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CA0D87" w:rsidRPr="00C934E2" w:rsidRDefault="00CA0D87" w:rsidP="00CA0D87">
      <w:pPr>
        <w:tabs>
          <w:tab w:val="num" w:pos="0"/>
        </w:tabs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2"/>
          <w:szCs w:val="36"/>
        </w:rPr>
      </w:pPr>
      <w:r w:rsidRPr="00812DAA">
        <w:rPr>
          <w:rFonts w:ascii="Times New Roman" w:hAnsi="Times New Roman"/>
          <w:b/>
          <w:bCs/>
          <w:sz w:val="36"/>
          <w:szCs w:val="36"/>
        </w:rPr>
        <w:t> </w:t>
      </w:r>
      <w:r w:rsidRPr="00C934E2">
        <w:rPr>
          <w:rFonts w:ascii="Times New Roman" w:hAnsi="Times New Roman"/>
          <w:b/>
          <w:bCs/>
          <w:sz w:val="32"/>
          <w:szCs w:val="36"/>
        </w:rPr>
        <w:t xml:space="preserve">Федеральным законом от 6 декабря 2011 г. № 402-ФЗ </w:t>
      </w:r>
      <w:r w:rsidRPr="00C934E2">
        <w:rPr>
          <w:rFonts w:ascii="Times New Roman" w:hAnsi="Times New Roman"/>
          <w:b/>
          <w:bCs/>
          <w:sz w:val="32"/>
          <w:szCs w:val="36"/>
        </w:rPr>
        <w:br/>
        <w:t xml:space="preserve">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</w:t>
      </w:r>
      <w:r w:rsidRPr="00C934E2">
        <w:rPr>
          <w:rFonts w:ascii="Times New Roman" w:hAnsi="Times New Roman"/>
          <w:b/>
          <w:bCs/>
          <w:sz w:val="32"/>
          <w:szCs w:val="36"/>
        </w:rPr>
        <w:lastRenderedPageBreak/>
        <w:t>обязанность организовать внутренний контроль ведения бухгалтерского учета и составления бухгалтерской отчетности.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A0D87" w:rsidRPr="00812DAA" w:rsidRDefault="00CA0D87" w:rsidP="00CA0D87">
      <w:pPr>
        <w:tabs>
          <w:tab w:val="left" w:pos="851"/>
          <w:tab w:val="num" w:pos="1440"/>
        </w:tabs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Symbol" w:eastAsia="Symbol" w:hAnsi="Symbol" w:cs="Symbol"/>
          <w:sz w:val="28"/>
          <w:szCs w:val="28"/>
        </w:rPr>
        <w:t></w:t>
      </w:r>
      <w:r w:rsidRPr="00812DAA">
        <w:rPr>
          <w:rFonts w:ascii="Times New Roman" w:eastAsia="Symbol" w:hAnsi="Times New Roman"/>
          <w:sz w:val="14"/>
          <w:szCs w:val="14"/>
        </w:rPr>
        <w:t xml:space="preserve">   </w:t>
      </w:r>
      <w:r w:rsidRPr="00812DAA">
        <w:rPr>
          <w:rFonts w:ascii="Times New Roman" w:hAnsi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 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CA0D87" w:rsidRPr="00C934E2" w:rsidRDefault="00CA0D87" w:rsidP="00CA0D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934E2">
        <w:rPr>
          <w:rFonts w:ascii="Times New Roman" w:hAnsi="Times New Roman"/>
          <w:b/>
          <w:bCs/>
          <w:iCs/>
          <w:sz w:val="28"/>
        </w:rPr>
        <w:t> 9.Порядок пересмотра и внесения изменений в антикоррупционную политику организации</w:t>
      </w:r>
    </w:p>
    <w:p w:rsidR="00CA0D87" w:rsidRPr="00812DAA" w:rsidRDefault="00CA0D87" w:rsidP="00CA0D87">
      <w:pPr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 </w:t>
      </w:r>
    </w:p>
    <w:p w:rsidR="00CA0D87" w:rsidRDefault="00CA0D87" w:rsidP="00CA0D87">
      <w:pPr>
        <w:rPr>
          <w:rFonts w:ascii="Times New Roman" w:hAnsi="Times New Roman" w:cs="Times New Roman"/>
          <w:sz w:val="28"/>
          <w:szCs w:val="28"/>
        </w:rPr>
      </w:pPr>
    </w:p>
    <w:p w:rsidR="003B2FD0" w:rsidRDefault="003B2FD0"/>
    <w:sectPr w:rsidR="003B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0D87"/>
    <w:rsid w:val="003B2FD0"/>
    <w:rsid w:val="00CA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4504</Words>
  <Characters>25674</Characters>
  <Application>Microsoft Office Word</Application>
  <DocSecurity>0</DocSecurity>
  <Lines>213</Lines>
  <Paragraphs>60</Paragraphs>
  <ScaleCrop>false</ScaleCrop>
  <Company>Microsoft</Company>
  <LinksUpToDate>false</LinksUpToDate>
  <CharactersWithSpaces>30118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2019-03-16T07:51:00Z</dcterms:created>
  <dcterms:modified xsi:type="dcterms:W3CDTF">2019-03-16T07:51:00Z</dcterms:modified>
</cp:coreProperties>
</file>