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E3" w:rsidRPr="00A461E3" w:rsidRDefault="00A461E3" w:rsidP="00A461E3">
      <w:pPr>
        <w:shd w:val="clear" w:color="auto" w:fill="FFFFFF"/>
        <w:spacing w:after="0" w:line="675" w:lineRule="atLeast"/>
        <w:jc w:val="center"/>
        <w:outlineLvl w:val="0"/>
        <w:rPr>
          <w:rFonts w:ascii="Californian FB" w:eastAsia="Times New Roman" w:hAnsi="Californian FB" w:cs="Tahoma"/>
          <w:color w:val="A6381D"/>
          <w:kern w:val="36"/>
          <w:sz w:val="72"/>
          <w:szCs w:val="54"/>
          <w:lang w:eastAsia="ru-RU"/>
        </w:rPr>
      </w:pPr>
      <w:r w:rsidRPr="00A461E3">
        <w:rPr>
          <w:rFonts w:ascii="Cambria" w:eastAsia="Times New Roman" w:hAnsi="Cambria" w:cs="Cambria"/>
          <w:color w:val="A6381D"/>
          <w:kern w:val="36"/>
          <w:sz w:val="72"/>
          <w:szCs w:val="54"/>
          <w:lang w:eastAsia="ru-RU"/>
        </w:rPr>
        <w:t>Запись</w:t>
      </w:r>
      <w:r w:rsidR="00FA3E0A">
        <w:rPr>
          <w:rFonts w:ascii="Cambria" w:eastAsia="Times New Roman" w:hAnsi="Cambria" w:cs="Cambria"/>
          <w:color w:val="A6381D"/>
          <w:kern w:val="36"/>
          <w:sz w:val="72"/>
          <w:szCs w:val="54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A6381D"/>
          <w:kern w:val="36"/>
          <w:sz w:val="72"/>
          <w:szCs w:val="54"/>
          <w:lang w:eastAsia="ru-RU"/>
        </w:rPr>
        <w:t>в</w:t>
      </w:r>
      <w:r w:rsidR="00FA3E0A">
        <w:rPr>
          <w:rFonts w:ascii="Cambria" w:eastAsia="Times New Roman" w:hAnsi="Cambria" w:cs="Cambria"/>
          <w:color w:val="A6381D"/>
          <w:kern w:val="36"/>
          <w:sz w:val="72"/>
          <w:szCs w:val="54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A6381D"/>
          <w:kern w:val="36"/>
          <w:sz w:val="72"/>
          <w:szCs w:val="54"/>
          <w:lang w:eastAsia="ru-RU"/>
        </w:rPr>
        <w:t>детский</w:t>
      </w:r>
      <w:r w:rsidR="00FA3E0A">
        <w:rPr>
          <w:rFonts w:ascii="Cambria" w:eastAsia="Times New Roman" w:hAnsi="Cambria" w:cs="Cambria"/>
          <w:color w:val="A6381D"/>
          <w:kern w:val="36"/>
          <w:sz w:val="72"/>
          <w:szCs w:val="54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A6381D"/>
          <w:kern w:val="36"/>
          <w:sz w:val="72"/>
          <w:szCs w:val="54"/>
          <w:lang w:eastAsia="ru-RU"/>
        </w:rPr>
        <w:t>сад</w:t>
      </w:r>
      <w:r w:rsidR="00FA3E0A">
        <w:rPr>
          <w:rFonts w:ascii="Cambria" w:eastAsia="Times New Roman" w:hAnsi="Cambria" w:cs="Cambria"/>
          <w:color w:val="A6381D"/>
          <w:kern w:val="36"/>
          <w:sz w:val="72"/>
          <w:szCs w:val="54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A6381D"/>
          <w:kern w:val="36"/>
          <w:sz w:val="72"/>
          <w:szCs w:val="54"/>
          <w:lang w:eastAsia="ru-RU"/>
        </w:rPr>
        <w:t>через</w:t>
      </w:r>
      <w:r w:rsidR="00FA3E0A">
        <w:rPr>
          <w:rFonts w:ascii="Cambria" w:eastAsia="Times New Roman" w:hAnsi="Cambria" w:cs="Cambria"/>
          <w:color w:val="A6381D"/>
          <w:kern w:val="36"/>
          <w:sz w:val="72"/>
          <w:szCs w:val="54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A6381D"/>
          <w:kern w:val="36"/>
          <w:sz w:val="72"/>
          <w:szCs w:val="54"/>
          <w:lang w:eastAsia="ru-RU"/>
        </w:rPr>
        <w:t>портал</w:t>
      </w:r>
      <w:r w:rsidR="00FA3E0A">
        <w:rPr>
          <w:rFonts w:ascii="Cambria" w:eastAsia="Times New Roman" w:hAnsi="Cambria" w:cs="Cambria"/>
          <w:color w:val="A6381D"/>
          <w:kern w:val="36"/>
          <w:sz w:val="72"/>
          <w:szCs w:val="54"/>
          <w:lang w:eastAsia="ru-RU"/>
        </w:rPr>
        <w:t xml:space="preserve"> </w:t>
      </w:r>
      <w:proofErr w:type="spellStart"/>
      <w:r w:rsidRPr="00A461E3">
        <w:rPr>
          <w:rFonts w:ascii="Cambria" w:eastAsia="Times New Roman" w:hAnsi="Cambria" w:cs="Cambria"/>
          <w:color w:val="A6381D"/>
          <w:kern w:val="36"/>
          <w:sz w:val="72"/>
          <w:szCs w:val="54"/>
          <w:lang w:eastAsia="ru-RU"/>
        </w:rPr>
        <w:t>Госуслуги</w:t>
      </w:r>
      <w:bookmarkStart w:id="0" w:name="_GoBack"/>
      <w:bookmarkEnd w:id="0"/>
      <w:proofErr w:type="spellEnd"/>
    </w:p>
    <w:p w:rsidR="00A461E3" w:rsidRPr="00A461E3" w:rsidRDefault="00A461E3" w:rsidP="00A461E3">
      <w:pPr>
        <w:shd w:val="clear" w:color="auto" w:fill="FFFFFF"/>
        <w:spacing w:after="0" w:line="375" w:lineRule="atLeast"/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</w:pP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В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электронном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proofErr w:type="gramStart"/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виде</w:t>
      </w:r>
      <w:proofErr w:type="gramEnd"/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возможно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не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только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сформировать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заявление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,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но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и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отслеживать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место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ребенка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в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очереди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в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детский</w:t>
      </w:r>
      <w:r w:rsidR="00FA3E0A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 xml:space="preserve">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сад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>.</w:t>
      </w:r>
    </w:p>
    <w:p w:rsidR="00A461E3" w:rsidRPr="00A461E3" w:rsidRDefault="00A461E3" w:rsidP="00A461E3">
      <w:pPr>
        <w:shd w:val="clear" w:color="auto" w:fill="FFFFFF"/>
        <w:spacing w:after="0" w:line="375" w:lineRule="atLeast"/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</w:pP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br/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Записьвдетскийсадвозможнасмоментарожденияребенка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>.</w:t>
      </w:r>
    </w:p>
    <w:p w:rsidR="00A461E3" w:rsidRPr="00A461E3" w:rsidRDefault="00A461E3" w:rsidP="00A461E3">
      <w:pPr>
        <w:shd w:val="clear" w:color="auto" w:fill="FFFFFF"/>
        <w:spacing w:after="0" w:line="375" w:lineRule="atLeast"/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</w:pP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br/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Приподачезаявлениянеобходимоуказатьжелательныйгодзачисления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,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наличиеправанальготноезачисление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,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спецификугруппыивыбратьдо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 3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желаемыхДООпоместужительстваребёнка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>.</w:t>
      </w:r>
    </w:p>
    <w:p w:rsidR="00A461E3" w:rsidRPr="00A461E3" w:rsidRDefault="00A461E3" w:rsidP="00A461E3">
      <w:pPr>
        <w:shd w:val="clear" w:color="auto" w:fill="FFFFFF"/>
        <w:spacing w:after="0" w:line="375" w:lineRule="atLeast"/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</w:pP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br/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Дляполученияуслугивамнеобходимо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: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ВойтиилиЗарегистрироваться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br/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Заполнитезаявлениевэлектронномвидеидождитесьрезультатовегопроверки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br/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Вэлектроннуюзаявкувампотребуетсявнестиданныеследующихдокументов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>: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br/>
      </w:r>
      <w:r w:rsidRPr="00A461E3">
        <w:rPr>
          <w:rFonts w:ascii="Californian FB" w:eastAsia="Times New Roman" w:hAnsi="Californian FB" w:cs="Californian FB"/>
          <w:color w:val="292929"/>
          <w:sz w:val="28"/>
          <w:szCs w:val="23"/>
          <w:lang w:eastAsia="ru-RU"/>
        </w:rPr>
        <w:t>•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паспортародителяилизаконногопредставителя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>;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br/>
      </w:r>
      <w:r w:rsidRPr="00A461E3">
        <w:rPr>
          <w:rFonts w:ascii="Californian FB" w:eastAsia="Times New Roman" w:hAnsi="Californian FB" w:cs="Californian FB"/>
          <w:color w:val="292929"/>
          <w:sz w:val="28"/>
          <w:szCs w:val="23"/>
          <w:lang w:eastAsia="ru-RU"/>
        </w:rPr>
        <w:t>•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документа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,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подтверждающегоправопредставлятьинтересыребенка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 (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еслизаявительнеявляетсяродителем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>);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br/>
      </w:r>
      <w:r w:rsidRPr="00A461E3">
        <w:rPr>
          <w:rFonts w:ascii="Californian FB" w:eastAsia="Times New Roman" w:hAnsi="Californian FB" w:cs="Californian FB"/>
          <w:color w:val="292929"/>
          <w:sz w:val="28"/>
          <w:szCs w:val="23"/>
          <w:lang w:eastAsia="ru-RU"/>
        </w:rPr>
        <w:t>•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свидетельстваорожденииребенка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>;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br/>
      </w:r>
      <w:r w:rsidRPr="00A461E3">
        <w:rPr>
          <w:rFonts w:ascii="Californian FB" w:eastAsia="Times New Roman" w:hAnsi="Californian FB" w:cs="Californian FB"/>
          <w:color w:val="292929"/>
          <w:sz w:val="28"/>
          <w:szCs w:val="23"/>
          <w:lang w:eastAsia="ru-RU"/>
        </w:rPr>
        <w:t>•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документа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,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подтверждающегольготуродителям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 (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законнымпредставителям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)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навнеочередноеилипервоочередноепредоставлениеребёнкуместавдошкольноеобразовательноеучреждение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 (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еслиимеетсятакаяльгота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>);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br/>
      </w:r>
      <w:r w:rsidRPr="00A461E3">
        <w:rPr>
          <w:rFonts w:ascii="Californian FB" w:eastAsia="Times New Roman" w:hAnsi="Californian FB" w:cs="Californian FB"/>
          <w:color w:val="292929"/>
          <w:sz w:val="28"/>
          <w:szCs w:val="23"/>
          <w:lang w:eastAsia="ru-RU"/>
        </w:rPr>
        <w:t>•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документа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, 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подтверждающегонеобходимостьзачислениявгруппуоздоровительнойнаправленности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 (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еслинеобходимо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>);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br/>
      </w:r>
      <w:r w:rsidRPr="00A461E3">
        <w:rPr>
          <w:rFonts w:ascii="Californian FB" w:eastAsia="Times New Roman" w:hAnsi="Californian FB" w:cs="Californian FB"/>
          <w:color w:val="292929"/>
          <w:sz w:val="28"/>
          <w:szCs w:val="23"/>
          <w:lang w:eastAsia="ru-RU"/>
        </w:rPr>
        <w:t>•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заключенияпсихолого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>-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медико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>-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педагогическойкомиссиидляпостановкинаучетвгруппыкомпенсирующейнаправленности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 xml:space="preserve"> (</w:t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еслинеобходимо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>).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br/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Получитеуведомлениеопостановкеребенкавочередьназачисление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br/>
      </w:r>
      <w:r w:rsidRPr="00A461E3">
        <w:rPr>
          <w:rFonts w:ascii="Cambria" w:eastAsia="Times New Roman" w:hAnsi="Cambria" w:cs="Cambria"/>
          <w:color w:val="292929"/>
          <w:sz w:val="28"/>
          <w:szCs w:val="23"/>
          <w:lang w:eastAsia="ru-RU"/>
        </w:rPr>
        <w:t>Очередьвысможетеотслеживатьнапортале</w:t>
      </w:r>
      <w:r w:rsidRPr="00A461E3">
        <w:rPr>
          <w:rFonts w:ascii="Californian FB" w:eastAsia="Times New Roman" w:hAnsi="Californian FB" w:cs="Tahoma"/>
          <w:color w:val="292929"/>
          <w:sz w:val="28"/>
          <w:szCs w:val="23"/>
          <w:lang w:eastAsia="ru-RU"/>
        </w:rPr>
        <w:t>.</w:t>
      </w:r>
    </w:p>
    <w:p w:rsidR="00796722" w:rsidRPr="00A461E3" w:rsidRDefault="00796722">
      <w:pPr>
        <w:rPr>
          <w:rFonts w:ascii="Californian FB" w:hAnsi="Californian FB"/>
          <w:sz w:val="28"/>
        </w:rPr>
      </w:pPr>
    </w:p>
    <w:sectPr w:rsidR="00796722" w:rsidRPr="00A461E3" w:rsidSect="00B8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345"/>
    <w:rsid w:val="00796722"/>
    <w:rsid w:val="00A461E3"/>
    <w:rsid w:val="00A62345"/>
    <w:rsid w:val="00B80CDE"/>
    <w:rsid w:val="00EE24F1"/>
    <w:rsid w:val="00FA3E0A"/>
    <w:rsid w:val="00FA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1066</Characters>
  <Application>Microsoft Office Word</Application>
  <DocSecurity>0</DocSecurity>
  <Lines>8</Lines>
  <Paragraphs>2</Paragraphs>
  <ScaleCrop>false</ScaleCrop>
  <Company>diakov.net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Гуля</cp:lastModifiedBy>
  <cp:revision>8</cp:revision>
  <dcterms:created xsi:type="dcterms:W3CDTF">2019-03-04T10:40:00Z</dcterms:created>
  <dcterms:modified xsi:type="dcterms:W3CDTF">2019-03-06T09:19:00Z</dcterms:modified>
</cp:coreProperties>
</file>